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8C2" w:rsidRPr="004E2C8B" w:rsidRDefault="00131F6A" w:rsidP="00E7750D">
      <w:pPr>
        <w:jc w:val="center"/>
        <w:rPr>
          <w:rFonts w:ascii="Times New Roman" w:hAnsi="Times New Roman" w:cs="Times New Roman"/>
          <w:sz w:val="24"/>
          <w:szCs w:val="24"/>
        </w:rPr>
      </w:pPr>
      <w:r>
        <w:rPr>
          <w:rFonts w:ascii="Times New Roman" w:hAnsi="Times New Roman" w:cs="Times New Roman" w:hint="eastAsia"/>
          <w:sz w:val="24"/>
          <w:szCs w:val="24"/>
        </w:rPr>
        <w:t>卡斯蒂利亚拉曼查大学</w:t>
      </w:r>
      <w:r>
        <w:rPr>
          <w:rFonts w:ascii="Times New Roman" w:hAnsi="Times New Roman" w:cs="Times New Roman"/>
          <w:sz w:val="24"/>
          <w:szCs w:val="24"/>
        </w:rPr>
        <w:t>计算机交流项目</w:t>
      </w:r>
    </w:p>
    <w:p w:rsidR="003552B9" w:rsidRPr="004E2C8B" w:rsidRDefault="003552B9" w:rsidP="00086986">
      <w:pPr>
        <w:rPr>
          <w:rFonts w:ascii="Times New Roman" w:hAnsi="Times New Roman" w:cs="Times New Roman"/>
          <w:sz w:val="24"/>
          <w:szCs w:val="24"/>
        </w:rPr>
      </w:pPr>
    </w:p>
    <w:p w:rsidR="00E7750D" w:rsidRPr="004E2C8B" w:rsidRDefault="00086986" w:rsidP="00E7750D">
      <w:pPr>
        <w:jc w:val="center"/>
        <w:rPr>
          <w:rFonts w:ascii="Times New Roman" w:hAnsi="Times New Roman" w:cs="Times New Roman"/>
          <w:b/>
          <w:sz w:val="24"/>
          <w:szCs w:val="24"/>
        </w:rPr>
      </w:pPr>
      <w:r>
        <w:rPr>
          <w:rFonts w:ascii="Times New Roman" w:hAnsi="Times New Roman" w:cs="Times New Roman" w:hint="eastAsia"/>
          <w:b/>
          <w:sz w:val="24"/>
          <w:szCs w:val="24"/>
        </w:rPr>
        <w:t>学校</w:t>
      </w:r>
      <w:r w:rsidR="00E7750D" w:rsidRPr="004E2C8B">
        <w:rPr>
          <w:rFonts w:ascii="Times New Roman" w:hAnsi="Times New Roman" w:cs="Times New Roman"/>
          <w:b/>
          <w:sz w:val="24"/>
          <w:szCs w:val="24"/>
        </w:rPr>
        <w:t>简介</w:t>
      </w:r>
    </w:p>
    <w:p w:rsidR="004E2C8B" w:rsidRDefault="004E2C8B" w:rsidP="00E7750D">
      <w:pPr>
        <w:rPr>
          <w:rFonts w:ascii="Times New Roman" w:hAnsi="Times New Roman" w:cs="Times New Roman"/>
          <w:sz w:val="24"/>
          <w:szCs w:val="24"/>
        </w:rPr>
      </w:pPr>
    </w:p>
    <w:p w:rsidR="00131F6A" w:rsidRDefault="00131F6A" w:rsidP="00E7750D">
      <w:pPr>
        <w:rPr>
          <w:rFonts w:ascii="Times New Roman" w:hAnsi="Times New Roman" w:cs="Times New Roman"/>
          <w:sz w:val="24"/>
          <w:szCs w:val="24"/>
        </w:rPr>
      </w:pPr>
      <w:r w:rsidRPr="00131F6A">
        <w:rPr>
          <w:rFonts w:ascii="Times New Roman" w:hAnsi="Times New Roman" w:cs="Times New Roman" w:hint="eastAsia"/>
          <w:sz w:val="24"/>
          <w:szCs w:val="24"/>
        </w:rPr>
        <w:t>卡斯蒂亚拉曼查大学（</w:t>
      </w:r>
      <w:r w:rsidRPr="00131F6A">
        <w:rPr>
          <w:rFonts w:ascii="Times New Roman" w:hAnsi="Times New Roman" w:cs="Times New Roman" w:hint="eastAsia"/>
          <w:sz w:val="24"/>
          <w:szCs w:val="24"/>
        </w:rPr>
        <w:t>Universidad de Castilla-La Mancha</w:t>
      </w:r>
      <w:r w:rsidRPr="00131F6A">
        <w:rPr>
          <w:rFonts w:ascii="Times New Roman" w:hAnsi="Times New Roman" w:cs="Times New Roman" w:hint="eastAsia"/>
          <w:sz w:val="24"/>
          <w:szCs w:val="24"/>
        </w:rPr>
        <w:t>）是一所位于西班牙中心地带的公立大学，建于</w:t>
      </w:r>
      <w:r w:rsidRPr="00131F6A">
        <w:rPr>
          <w:rFonts w:ascii="Times New Roman" w:hAnsi="Times New Roman" w:cs="Times New Roman" w:hint="eastAsia"/>
          <w:sz w:val="24"/>
          <w:szCs w:val="24"/>
        </w:rPr>
        <w:t>1982</w:t>
      </w:r>
      <w:r w:rsidRPr="00131F6A">
        <w:rPr>
          <w:rFonts w:ascii="Times New Roman" w:hAnsi="Times New Roman" w:cs="Times New Roman" w:hint="eastAsia"/>
          <w:sz w:val="24"/>
          <w:szCs w:val="24"/>
        </w:rPr>
        <w:t>年</w:t>
      </w:r>
      <w:r w:rsidRPr="00131F6A">
        <w:rPr>
          <w:rFonts w:ascii="Times New Roman" w:hAnsi="Times New Roman" w:cs="Times New Roman" w:hint="eastAsia"/>
          <w:sz w:val="24"/>
          <w:szCs w:val="24"/>
        </w:rPr>
        <w:t>6</w:t>
      </w:r>
      <w:r w:rsidRPr="00131F6A">
        <w:rPr>
          <w:rFonts w:ascii="Times New Roman" w:hAnsi="Times New Roman" w:cs="Times New Roman" w:hint="eastAsia"/>
          <w:sz w:val="24"/>
          <w:szCs w:val="24"/>
        </w:rPr>
        <w:t>月</w:t>
      </w:r>
      <w:r w:rsidRPr="00131F6A">
        <w:rPr>
          <w:rFonts w:ascii="Times New Roman" w:hAnsi="Times New Roman" w:cs="Times New Roman" w:hint="eastAsia"/>
          <w:sz w:val="24"/>
          <w:szCs w:val="24"/>
        </w:rPr>
        <w:t>30</w:t>
      </w:r>
      <w:r w:rsidRPr="00131F6A">
        <w:rPr>
          <w:rFonts w:ascii="Times New Roman" w:hAnsi="Times New Roman" w:cs="Times New Roman" w:hint="eastAsia"/>
          <w:sz w:val="24"/>
          <w:szCs w:val="24"/>
        </w:rPr>
        <w:t>日，其校区位于托雷多，离马德里仅</w:t>
      </w:r>
      <w:r w:rsidRPr="00131F6A">
        <w:rPr>
          <w:rFonts w:ascii="Times New Roman" w:hAnsi="Times New Roman" w:cs="Times New Roman" w:hint="eastAsia"/>
          <w:sz w:val="24"/>
          <w:szCs w:val="24"/>
        </w:rPr>
        <w:t>30</w:t>
      </w:r>
      <w:r w:rsidRPr="00131F6A">
        <w:rPr>
          <w:rFonts w:ascii="Times New Roman" w:hAnsi="Times New Roman" w:cs="Times New Roman" w:hint="eastAsia"/>
          <w:sz w:val="24"/>
          <w:szCs w:val="24"/>
        </w:rPr>
        <w:t>分钟车程。托雷多是六朝古都，联合国教科文组织认定的世界文化遗产城市，“一带一路”倡议规划欧洲终点站。卡斯蒂利亚拉曼查自治区是西班牙最大的自治区，是西语的发源地。</w:t>
      </w:r>
    </w:p>
    <w:p w:rsidR="00131F6A" w:rsidRDefault="00131F6A" w:rsidP="00E7750D">
      <w:pPr>
        <w:rPr>
          <w:rFonts w:ascii="Times New Roman" w:hAnsi="Times New Roman" w:cs="Times New Roman"/>
          <w:sz w:val="24"/>
          <w:szCs w:val="24"/>
        </w:rPr>
      </w:pPr>
    </w:p>
    <w:p w:rsidR="00131F6A" w:rsidRDefault="00131F6A" w:rsidP="00E7750D">
      <w:pPr>
        <w:rPr>
          <w:rFonts w:ascii="Times New Roman" w:hAnsi="Times New Roman" w:cs="Times New Roman"/>
          <w:sz w:val="24"/>
          <w:szCs w:val="24"/>
        </w:rPr>
      </w:pPr>
      <w:r w:rsidRPr="00131F6A">
        <w:rPr>
          <w:rFonts w:ascii="Times New Roman" w:hAnsi="Times New Roman" w:cs="Times New Roman" w:hint="eastAsia"/>
          <w:sz w:val="24"/>
          <w:szCs w:val="24"/>
        </w:rPr>
        <w:t>UCLM</w:t>
      </w:r>
      <w:r w:rsidRPr="00131F6A">
        <w:rPr>
          <w:rFonts w:ascii="Times New Roman" w:hAnsi="Times New Roman" w:cs="Times New Roman" w:hint="eastAsia"/>
          <w:sz w:val="24"/>
          <w:szCs w:val="24"/>
        </w:rPr>
        <w:t>专业体系健全，为中国学生提供平等国民待遇，是西班牙排名上升最快、最国际化的大学。卡斯蒂利亚拉曼查大学是现如今全西班牙最经济、对中国留学生最优惠的大学，</w:t>
      </w:r>
      <w:r w:rsidR="003843BE">
        <w:rPr>
          <w:rFonts w:ascii="Times New Roman" w:hAnsi="Times New Roman" w:cs="Times New Roman" w:hint="eastAsia"/>
          <w:sz w:val="24"/>
          <w:szCs w:val="24"/>
        </w:rPr>
        <w:t>学位</w:t>
      </w:r>
      <w:r w:rsidRPr="00131F6A">
        <w:rPr>
          <w:rFonts w:ascii="Times New Roman" w:hAnsi="Times New Roman" w:cs="Times New Roman" w:hint="eastAsia"/>
          <w:sz w:val="24"/>
          <w:szCs w:val="24"/>
        </w:rPr>
        <w:t>学费最低至</w:t>
      </w:r>
      <w:r w:rsidRPr="00131F6A">
        <w:rPr>
          <w:rFonts w:ascii="Times New Roman" w:hAnsi="Times New Roman" w:cs="Times New Roman" w:hint="eastAsia"/>
          <w:sz w:val="24"/>
          <w:szCs w:val="24"/>
        </w:rPr>
        <w:t>800</w:t>
      </w:r>
      <w:r w:rsidRPr="00131F6A">
        <w:rPr>
          <w:rFonts w:ascii="Times New Roman" w:hAnsi="Times New Roman" w:cs="Times New Roman" w:hint="eastAsia"/>
          <w:sz w:val="24"/>
          <w:szCs w:val="24"/>
        </w:rPr>
        <w:t>欧元。卡斯蒂利亚拉曼查大学有四个校区，超过</w:t>
      </w:r>
      <w:r w:rsidRPr="00131F6A">
        <w:rPr>
          <w:rFonts w:ascii="Times New Roman" w:hAnsi="Times New Roman" w:cs="Times New Roman" w:hint="eastAsia"/>
          <w:sz w:val="24"/>
          <w:szCs w:val="24"/>
        </w:rPr>
        <w:t>3</w:t>
      </w:r>
      <w:r w:rsidRPr="00131F6A">
        <w:rPr>
          <w:rFonts w:ascii="Times New Roman" w:hAnsi="Times New Roman" w:cs="Times New Roman" w:hint="eastAsia"/>
          <w:sz w:val="24"/>
          <w:szCs w:val="24"/>
        </w:rPr>
        <w:t>万名学生，</w:t>
      </w:r>
      <w:r w:rsidRPr="00131F6A">
        <w:rPr>
          <w:rFonts w:ascii="Times New Roman" w:hAnsi="Times New Roman" w:cs="Times New Roman" w:hint="eastAsia"/>
          <w:sz w:val="24"/>
          <w:szCs w:val="24"/>
        </w:rPr>
        <w:t>2500</w:t>
      </w:r>
      <w:r w:rsidRPr="00131F6A">
        <w:rPr>
          <w:rFonts w:ascii="Times New Roman" w:hAnsi="Times New Roman" w:cs="Times New Roman" w:hint="eastAsia"/>
          <w:sz w:val="24"/>
          <w:szCs w:val="24"/>
        </w:rPr>
        <w:t>名教师，</w:t>
      </w:r>
      <w:r w:rsidRPr="00131F6A">
        <w:rPr>
          <w:rFonts w:ascii="Times New Roman" w:hAnsi="Times New Roman" w:cs="Times New Roman" w:hint="eastAsia"/>
          <w:sz w:val="24"/>
          <w:szCs w:val="24"/>
        </w:rPr>
        <w:t>45</w:t>
      </w:r>
      <w:r w:rsidRPr="00131F6A">
        <w:rPr>
          <w:rFonts w:ascii="Times New Roman" w:hAnsi="Times New Roman" w:cs="Times New Roman" w:hint="eastAsia"/>
          <w:sz w:val="24"/>
          <w:szCs w:val="24"/>
        </w:rPr>
        <w:t>个本科学位，</w:t>
      </w:r>
      <w:r w:rsidRPr="00131F6A">
        <w:rPr>
          <w:rFonts w:ascii="Times New Roman" w:hAnsi="Times New Roman" w:cs="Times New Roman" w:hint="eastAsia"/>
          <w:sz w:val="24"/>
          <w:szCs w:val="24"/>
        </w:rPr>
        <w:t>34</w:t>
      </w:r>
      <w:r w:rsidRPr="00131F6A">
        <w:rPr>
          <w:rFonts w:ascii="Times New Roman" w:hAnsi="Times New Roman" w:cs="Times New Roman" w:hint="eastAsia"/>
          <w:sz w:val="24"/>
          <w:szCs w:val="24"/>
        </w:rPr>
        <w:t>个官方硕士学位，</w:t>
      </w:r>
      <w:r w:rsidRPr="00131F6A">
        <w:rPr>
          <w:rFonts w:ascii="Times New Roman" w:hAnsi="Times New Roman" w:cs="Times New Roman" w:hint="eastAsia"/>
          <w:sz w:val="24"/>
          <w:szCs w:val="24"/>
        </w:rPr>
        <w:t>24</w:t>
      </w:r>
      <w:r w:rsidRPr="00131F6A">
        <w:rPr>
          <w:rFonts w:ascii="Times New Roman" w:hAnsi="Times New Roman" w:cs="Times New Roman" w:hint="eastAsia"/>
          <w:sz w:val="24"/>
          <w:szCs w:val="24"/>
        </w:rPr>
        <w:t>个博士项目。</w:t>
      </w:r>
    </w:p>
    <w:p w:rsidR="00131F6A" w:rsidRDefault="00131F6A" w:rsidP="00E7750D">
      <w:pPr>
        <w:rPr>
          <w:rFonts w:ascii="Times New Roman" w:hAnsi="Times New Roman" w:cs="Times New Roman"/>
          <w:sz w:val="24"/>
          <w:szCs w:val="24"/>
        </w:rPr>
      </w:pPr>
    </w:p>
    <w:p w:rsidR="003552B9" w:rsidRPr="004E2C8B" w:rsidRDefault="00131F6A" w:rsidP="00E7750D">
      <w:pPr>
        <w:rPr>
          <w:rFonts w:ascii="Times New Roman" w:hAnsi="Times New Roman" w:cs="Times New Roman"/>
          <w:sz w:val="24"/>
          <w:szCs w:val="24"/>
        </w:rPr>
      </w:pPr>
      <w:r w:rsidRPr="00131F6A">
        <w:rPr>
          <w:rFonts w:ascii="Times New Roman" w:hAnsi="Times New Roman" w:cs="Times New Roman" w:hint="eastAsia"/>
          <w:sz w:val="24"/>
          <w:szCs w:val="24"/>
        </w:rPr>
        <w:t>此外，学校还开设了</w:t>
      </w:r>
      <w:r w:rsidRPr="00131F6A">
        <w:rPr>
          <w:rFonts w:ascii="Times New Roman" w:hAnsi="Times New Roman" w:cs="Times New Roman" w:hint="eastAsia"/>
          <w:sz w:val="24"/>
          <w:szCs w:val="24"/>
        </w:rPr>
        <w:t>250</w:t>
      </w:r>
      <w:r w:rsidRPr="00131F6A">
        <w:rPr>
          <w:rFonts w:ascii="Times New Roman" w:hAnsi="Times New Roman" w:cs="Times New Roman" w:hint="eastAsia"/>
          <w:sz w:val="24"/>
          <w:szCs w:val="24"/>
        </w:rPr>
        <w:t>个国际课程便于各国同学进行学术交流。工程类及贸易类都有相当出色的专业，其中，环境科学与生态学排名西班牙第三，土木工程</w:t>
      </w:r>
      <w:r w:rsidR="00694D3C">
        <w:rPr>
          <w:rFonts w:ascii="Times New Roman" w:hAnsi="Times New Roman" w:cs="Times New Roman" w:hint="eastAsia"/>
          <w:sz w:val="24"/>
          <w:szCs w:val="24"/>
        </w:rPr>
        <w:t>、</w:t>
      </w:r>
      <w:r w:rsidRPr="00131F6A">
        <w:rPr>
          <w:rFonts w:ascii="Times New Roman" w:hAnsi="Times New Roman" w:cs="Times New Roman" w:hint="eastAsia"/>
          <w:sz w:val="24"/>
          <w:szCs w:val="24"/>
        </w:rPr>
        <w:t>农学</w:t>
      </w:r>
      <w:r w:rsidR="00694D3C">
        <w:rPr>
          <w:rFonts w:ascii="Times New Roman" w:hAnsi="Times New Roman" w:cs="Times New Roman" w:hint="eastAsia"/>
          <w:sz w:val="24"/>
          <w:szCs w:val="24"/>
        </w:rPr>
        <w:t>、</w:t>
      </w:r>
      <w:r w:rsidRPr="00131F6A">
        <w:rPr>
          <w:rFonts w:ascii="Times New Roman" w:hAnsi="Times New Roman" w:cs="Times New Roman" w:hint="eastAsia"/>
          <w:sz w:val="24"/>
          <w:szCs w:val="24"/>
        </w:rPr>
        <w:t>工业工程</w:t>
      </w:r>
      <w:r w:rsidR="00694D3C">
        <w:rPr>
          <w:rFonts w:ascii="Times New Roman" w:hAnsi="Times New Roman" w:cs="Times New Roman" w:hint="eastAsia"/>
          <w:sz w:val="24"/>
          <w:szCs w:val="24"/>
        </w:rPr>
        <w:t>、</w:t>
      </w:r>
      <w:r w:rsidRPr="00131F6A">
        <w:rPr>
          <w:rFonts w:ascii="Times New Roman" w:hAnsi="Times New Roman" w:cs="Times New Roman" w:hint="eastAsia"/>
          <w:sz w:val="24"/>
          <w:szCs w:val="24"/>
        </w:rPr>
        <w:t>化学工程</w:t>
      </w:r>
      <w:r w:rsidR="00694D3C">
        <w:rPr>
          <w:rFonts w:ascii="Times New Roman" w:hAnsi="Times New Roman" w:cs="Times New Roman" w:hint="eastAsia"/>
          <w:sz w:val="24"/>
          <w:szCs w:val="24"/>
        </w:rPr>
        <w:t>、</w:t>
      </w:r>
      <w:r w:rsidRPr="00131F6A">
        <w:rPr>
          <w:rFonts w:ascii="Times New Roman" w:hAnsi="Times New Roman" w:cs="Times New Roman" w:hint="eastAsia"/>
          <w:sz w:val="24"/>
          <w:szCs w:val="24"/>
        </w:rPr>
        <w:t>电力工程</w:t>
      </w:r>
      <w:r w:rsidR="00694D3C">
        <w:rPr>
          <w:rFonts w:ascii="Times New Roman" w:hAnsi="Times New Roman" w:cs="Times New Roman" w:hint="eastAsia"/>
          <w:sz w:val="24"/>
          <w:szCs w:val="24"/>
        </w:rPr>
        <w:t>、</w:t>
      </w:r>
      <w:r w:rsidRPr="00131F6A">
        <w:rPr>
          <w:rFonts w:ascii="Times New Roman" w:hAnsi="Times New Roman" w:cs="Times New Roman" w:hint="eastAsia"/>
          <w:sz w:val="24"/>
          <w:szCs w:val="24"/>
        </w:rPr>
        <w:t>自动化电子工程</w:t>
      </w:r>
      <w:r w:rsidR="00694D3C">
        <w:rPr>
          <w:rFonts w:ascii="Times New Roman" w:hAnsi="Times New Roman" w:cs="Times New Roman" w:hint="eastAsia"/>
          <w:sz w:val="24"/>
          <w:szCs w:val="24"/>
        </w:rPr>
        <w:t>、</w:t>
      </w:r>
      <w:r w:rsidRPr="00131F6A">
        <w:rPr>
          <w:rFonts w:ascii="Times New Roman" w:hAnsi="Times New Roman" w:cs="Times New Roman" w:hint="eastAsia"/>
          <w:sz w:val="24"/>
          <w:szCs w:val="24"/>
        </w:rPr>
        <w:t>生物学排名前十。</w:t>
      </w:r>
    </w:p>
    <w:p w:rsidR="003552B9" w:rsidRPr="004E2C8B" w:rsidRDefault="003552B9" w:rsidP="00E7750D">
      <w:pPr>
        <w:rPr>
          <w:rFonts w:ascii="Times New Roman" w:hAnsi="Times New Roman" w:cs="Times New Roman"/>
          <w:sz w:val="24"/>
          <w:szCs w:val="24"/>
        </w:rPr>
      </w:pPr>
    </w:p>
    <w:p w:rsidR="00E7750D" w:rsidRPr="004E2C8B" w:rsidRDefault="00086986" w:rsidP="00E7750D">
      <w:pPr>
        <w:jc w:val="center"/>
        <w:rPr>
          <w:rFonts w:ascii="Times New Roman" w:hAnsi="Times New Roman" w:cs="Times New Roman"/>
          <w:b/>
          <w:sz w:val="24"/>
          <w:szCs w:val="24"/>
        </w:rPr>
      </w:pPr>
      <w:r>
        <w:rPr>
          <w:rFonts w:ascii="Times New Roman" w:hAnsi="Times New Roman" w:cs="Times New Roman" w:hint="eastAsia"/>
          <w:b/>
          <w:sz w:val="24"/>
          <w:szCs w:val="24"/>
        </w:rPr>
        <w:t>项目概况</w:t>
      </w:r>
      <w:r>
        <w:rPr>
          <w:rFonts w:ascii="Times New Roman" w:hAnsi="Times New Roman" w:cs="Times New Roman"/>
          <w:b/>
          <w:sz w:val="24"/>
          <w:szCs w:val="24"/>
        </w:rPr>
        <w:t>及特色</w:t>
      </w:r>
    </w:p>
    <w:p w:rsidR="00E7750D" w:rsidRPr="004E2C8B" w:rsidRDefault="00E7750D" w:rsidP="00E7750D">
      <w:pPr>
        <w:jc w:val="center"/>
        <w:rPr>
          <w:rFonts w:ascii="Times New Roman" w:hAnsi="Times New Roman" w:cs="Times New Roman"/>
          <w:sz w:val="24"/>
          <w:szCs w:val="24"/>
        </w:rPr>
      </w:pPr>
    </w:p>
    <w:p w:rsidR="00A6578C" w:rsidRDefault="00A6578C" w:rsidP="00A6578C">
      <w:pPr>
        <w:rPr>
          <w:rFonts w:ascii="Times New Roman" w:hAnsi="Times New Roman" w:cs="Times New Roman"/>
          <w:sz w:val="24"/>
          <w:szCs w:val="24"/>
        </w:rPr>
      </w:pPr>
      <w:r w:rsidRPr="00A6578C">
        <w:rPr>
          <w:rFonts w:ascii="Times New Roman" w:hAnsi="Times New Roman" w:cs="Times New Roman" w:hint="eastAsia"/>
          <w:sz w:val="24"/>
          <w:szCs w:val="24"/>
        </w:rPr>
        <w:t>学生将作为</w:t>
      </w:r>
      <w:r w:rsidR="00131F6A">
        <w:rPr>
          <w:rFonts w:ascii="Times New Roman" w:hAnsi="Times New Roman" w:cs="Times New Roman" w:hint="eastAsia"/>
          <w:sz w:val="24"/>
          <w:szCs w:val="24"/>
        </w:rPr>
        <w:t>卡斯蒂利亚拉曼查大学</w:t>
      </w:r>
      <w:r w:rsidRPr="00A6578C">
        <w:rPr>
          <w:rFonts w:ascii="Times New Roman" w:hAnsi="Times New Roman" w:cs="Times New Roman" w:hint="eastAsia"/>
          <w:sz w:val="24"/>
          <w:szCs w:val="24"/>
        </w:rPr>
        <w:t>全日制学生注册，与</w:t>
      </w:r>
      <w:r w:rsidR="0041502C">
        <w:rPr>
          <w:rFonts w:ascii="Times New Roman" w:hAnsi="Times New Roman" w:cs="Times New Roman" w:hint="eastAsia"/>
          <w:sz w:val="24"/>
          <w:szCs w:val="24"/>
        </w:rPr>
        <w:t>西班牙</w:t>
      </w:r>
      <w:r w:rsidRPr="00A6578C">
        <w:rPr>
          <w:rFonts w:ascii="Times New Roman" w:hAnsi="Times New Roman" w:cs="Times New Roman" w:hint="eastAsia"/>
          <w:sz w:val="24"/>
          <w:szCs w:val="24"/>
        </w:rPr>
        <w:t>当地及</w:t>
      </w:r>
      <w:r w:rsidR="0041502C">
        <w:rPr>
          <w:rFonts w:ascii="Times New Roman" w:hAnsi="Times New Roman" w:cs="Times New Roman" w:hint="eastAsia"/>
          <w:sz w:val="24"/>
          <w:szCs w:val="24"/>
        </w:rPr>
        <w:t>其他国家的</w:t>
      </w:r>
      <w:r w:rsidR="00F04840">
        <w:rPr>
          <w:rFonts w:ascii="Times New Roman" w:hAnsi="Times New Roman" w:cs="Times New Roman" w:hint="eastAsia"/>
          <w:sz w:val="24"/>
          <w:szCs w:val="24"/>
        </w:rPr>
        <w:t>学生一起进行专业课学习。</w:t>
      </w:r>
    </w:p>
    <w:p w:rsidR="0041502C" w:rsidRPr="00A6578C" w:rsidRDefault="0041502C" w:rsidP="00A6578C">
      <w:pPr>
        <w:rPr>
          <w:rFonts w:ascii="Times New Roman" w:hAnsi="Times New Roman" w:cs="Times New Roman"/>
          <w:sz w:val="24"/>
          <w:szCs w:val="24"/>
        </w:rPr>
      </w:pPr>
    </w:p>
    <w:p w:rsidR="00131F6A" w:rsidRDefault="00F04840" w:rsidP="0041502C">
      <w:pPr>
        <w:rPr>
          <w:rFonts w:ascii="Times New Roman" w:hAnsi="Times New Roman" w:cs="Times New Roman"/>
          <w:sz w:val="24"/>
          <w:szCs w:val="24"/>
        </w:rPr>
      </w:pPr>
      <w:r>
        <w:rPr>
          <w:rFonts w:ascii="Times New Roman" w:hAnsi="Times New Roman" w:cs="Times New Roman" w:hint="eastAsia"/>
          <w:sz w:val="24"/>
          <w:szCs w:val="24"/>
          <w:lang w:val="es-ES"/>
        </w:rPr>
        <w:t>卡斯蒂亚斯拉曼查大学每年提供</w:t>
      </w:r>
      <w:r w:rsidRPr="00F04840">
        <w:rPr>
          <w:rFonts w:ascii="Times New Roman" w:hAnsi="Times New Roman" w:cs="Times New Roman" w:hint="eastAsia"/>
          <w:sz w:val="24"/>
          <w:szCs w:val="24"/>
        </w:rPr>
        <w:t>1</w:t>
      </w:r>
      <w:r w:rsidRPr="00F04840">
        <w:rPr>
          <w:rFonts w:ascii="Times New Roman" w:hAnsi="Times New Roman" w:cs="Times New Roman"/>
          <w:sz w:val="24"/>
          <w:szCs w:val="24"/>
        </w:rPr>
        <w:t xml:space="preserve">0 </w:t>
      </w:r>
      <w:r>
        <w:rPr>
          <w:rFonts w:ascii="Times New Roman" w:hAnsi="Times New Roman" w:cs="Times New Roman"/>
          <w:sz w:val="24"/>
          <w:szCs w:val="24"/>
          <w:lang w:val="es-ES"/>
        </w:rPr>
        <w:t>个计算机半年项目生名额</w:t>
      </w:r>
      <w:r w:rsidRPr="00F04840">
        <w:rPr>
          <w:rFonts w:ascii="Times New Roman" w:hAnsi="Times New Roman" w:cs="Times New Roman" w:hint="eastAsia"/>
          <w:sz w:val="24"/>
          <w:szCs w:val="24"/>
        </w:rPr>
        <w:t>，</w:t>
      </w:r>
      <w:r w:rsidR="00131F6A" w:rsidRPr="00131F6A">
        <w:rPr>
          <w:rFonts w:ascii="Times New Roman" w:hAnsi="Times New Roman" w:cs="Times New Roman" w:hint="eastAsia"/>
          <w:sz w:val="24"/>
          <w:szCs w:val="24"/>
        </w:rPr>
        <w:t>计算机工程专业是</w:t>
      </w:r>
      <w:r>
        <w:rPr>
          <w:rFonts w:ascii="Times New Roman" w:hAnsi="Times New Roman" w:cs="Times New Roman" w:hint="eastAsia"/>
          <w:sz w:val="24"/>
          <w:szCs w:val="24"/>
        </w:rPr>
        <w:t>该大学</w:t>
      </w:r>
      <w:r w:rsidR="00131F6A" w:rsidRPr="00131F6A">
        <w:rPr>
          <w:rFonts w:ascii="Times New Roman" w:hAnsi="Times New Roman" w:cs="Times New Roman" w:hint="eastAsia"/>
          <w:sz w:val="24"/>
          <w:szCs w:val="24"/>
        </w:rPr>
        <w:t>的王牌专业之一，拥有由</w:t>
      </w:r>
      <w:r w:rsidR="00131F6A" w:rsidRPr="00131F6A">
        <w:rPr>
          <w:rFonts w:ascii="Times New Roman" w:hAnsi="Times New Roman" w:cs="Times New Roman" w:hint="eastAsia"/>
          <w:sz w:val="24"/>
          <w:szCs w:val="24"/>
        </w:rPr>
        <w:t xml:space="preserve">EQANIE (European Quality Assurance Network for Informatics Education) </w:t>
      </w:r>
      <w:r w:rsidR="00131F6A" w:rsidRPr="00131F6A">
        <w:rPr>
          <w:rFonts w:ascii="Times New Roman" w:hAnsi="Times New Roman" w:cs="Times New Roman" w:hint="eastAsia"/>
          <w:sz w:val="24"/>
          <w:szCs w:val="24"/>
        </w:rPr>
        <w:t>颁发的</w:t>
      </w:r>
      <w:r w:rsidR="00131F6A" w:rsidRPr="00131F6A">
        <w:rPr>
          <w:rFonts w:ascii="Times New Roman" w:hAnsi="Times New Roman" w:cs="Times New Roman" w:hint="eastAsia"/>
          <w:sz w:val="24"/>
          <w:szCs w:val="24"/>
        </w:rPr>
        <w:t>EURO-INF</w:t>
      </w:r>
      <w:r w:rsidR="00131F6A" w:rsidRPr="00131F6A">
        <w:rPr>
          <w:rFonts w:ascii="Times New Roman" w:hAnsi="Times New Roman" w:cs="Times New Roman" w:hint="eastAsia"/>
          <w:sz w:val="24"/>
          <w:szCs w:val="24"/>
        </w:rPr>
        <w:t>认证（欧洲计算机专业高等教育认证），卡斯蒂亚拉曼查大学计算机专业是全西班牙最早取得此认证的大学之一。截止至今，在</w:t>
      </w:r>
      <w:r w:rsidR="00131F6A" w:rsidRPr="00131F6A">
        <w:rPr>
          <w:rFonts w:ascii="Times New Roman" w:hAnsi="Times New Roman" w:cs="Times New Roman" w:hint="eastAsia"/>
          <w:sz w:val="24"/>
          <w:szCs w:val="24"/>
        </w:rPr>
        <w:t>80</w:t>
      </w:r>
      <w:r w:rsidR="00131F6A" w:rsidRPr="00131F6A">
        <w:rPr>
          <w:rFonts w:ascii="Times New Roman" w:hAnsi="Times New Roman" w:cs="Times New Roman" w:hint="eastAsia"/>
          <w:sz w:val="24"/>
          <w:szCs w:val="24"/>
        </w:rPr>
        <w:t>多所西班牙大学中也只有</w:t>
      </w:r>
      <w:r w:rsidR="00131F6A" w:rsidRPr="00131F6A">
        <w:rPr>
          <w:rFonts w:ascii="Times New Roman" w:hAnsi="Times New Roman" w:cs="Times New Roman" w:hint="eastAsia"/>
          <w:sz w:val="24"/>
          <w:szCs w:val="24"/>
        </w:rPr>
        <w:t>11</w:t>
      </w:r>
      <w:r w:rsidR="00131F6A" w:rsidRPr="00131F6A">
        <w:rPr>
          <w:rFonts w:ascii="Times New Roman" w:hAnsi="Times New Roman" w:cs="Times New Roman" w:hint="eastAsia"/>
          <w:sz w:val="24"/>
          <w:szCs w:val="24"/>
        </w:rPr>
        <w:t>所大学取得了</w:t>
      </w:r>
      <w:r w:rsidR="00131F6A" w:rsidRPr="00131F6A">
        <w:rPr>
          <w:rFonts w:ascii="Times New Roman" w:hAnsi="Times New Roman" w:cs="Times New Roman" w:hint="eastAsia"/>
          <w:sz w:val="24"/>
          <w:szCs w:val="24"/>
        </w:rPr>
        <w:t>EURO-INFO</w:t>
      </w:r>
      <w:r>
        <w:rPr>
          <w:rFonts w:ascii="Times New Roman" w:hAnsi="Times New Roman" w:cs="Times New Roman" w:hint="eastAsia"/>
          <w:sz w:val="24"/>
          <w:szCs w:val="24"/>
        </w:rPr>
        <w:t>认证。</w:t>
      </w:r>
    </w:p>
    <w:p w:rsidR="00A6578C" w:rsidRDefault="00A6578C" w:rsidP="00A6578C">
      <w:pPr>
        <w:rPr>
          <w:rFonts w:ascii="Times New Roman" w:hAnsi="Times New Roman" w:cs="Times New Roman"/>
          <w:sz w:val="24"/>
          <w:szCs w:val="24"/>
        </w:rPr>
      </w:pPr>
    </w:p>
    <w:p w:rsidR="0041502C" w:rsidRDefault="0041502C" w:rsidP="0041502C">
      <w:pPr>
        <w:rPr>
          <w:rFonts w:ascii="Times New Roman" w:hAnsi="Times New Roman" w:cs="Times New Roman"/>
          <w:sz w:val="24"/>
          <w:szCs w:val="24"/>
        </w:rPr>
      </w:pPr>
      <w:r w:rsidRPr="0041502C">
        <w:rPr>
          <w:rFonts w:ascii="Times New Roman" w:hAnsi="Times New Roman" w:cs="Times New Roman" w:hint="eastAsia"/>
          <w:sz w:val="24"/>
          <w:szCs w:val="24"/>
        </w:rPr>
        <w:t>课程结束后，</w:t>
      </w:r>
      <w:r w:rsidR="00131F6A">
        <w:rPr>
          <w:rFonts w:ascii="Times New Roman" w:hAnsi="Times New Roman" w:cs="Times New Roman" w:hint="eastAsia"/>
          <w:sz w:val="24"/>
          <w:szCs w:val="24"/>
        </w:rPr>
        <w:t>卡斯蒂利亚拉曼查大学</w:t>
      </w:r>
      <w:r w:rsidRPr="0041502C">
        <w:rPr>
          <w:rFonts w:ascii="Times New Roman" w:hAnsi="Times New Roman" w:cs="Times New Roman" w:hint="eastAsia"/>
          <w:sz w:val="24"/>
          <w:szCs w:val="24"/>
        </w:rPr>
        <w:t>为学生颁发相应课程的成绩单和学分证明。学生回国后，可以将分数转换为国内大学的学分。</w:t>
      </w:r>
      <w:r w:rsidR="00A6578C" w:rsidRPr="00A6578C">
        <w:rPr>
          <w:rFonts w:ascii="Times New Roman" w:hAnsi="Times New Roman" w:cs="Times New Roman" w:hint="eastAsia"/>
          <w:sz w:val="24"/>
          <w:szCs w:val="24"/>
        </w:rPr>
        <w:t>并有机会获得老师推荐信，为之后申研就业助力；</w:t>
      </w:r>
      <w:r w:rsidRPr="00A6578C">
        <w:rPr>
          <w:rFonts w:ascii="Times New Roman" w:hAnsi="Times New Roman" w:cs="Times New Roman" w:hint="eastAsia"/>
          <w:sz w:val="24"/>
          <w:szCs w:val="24"/>
        </w:rPr>
        <w:t>大四学生可根据个人意愿，申请西班牙大学研究生继续深造</w:t>
      </w:r>
    </w:p>
    <w:p w:rsidR="00A6578C" w:rsidRPr="00A6578C" w:rsidRDefault="00F04840" w:rsidP="00A6578C">
      <w:pPr>
        <w:rPr>
          <w:rFonts w:ascii="Times New Roman" w:hAnsi="Times New Roman" w:cs="Times New Roman"/>
          <w:sz w:val="24"/>
          <w:szCs w:val="24"/>
        </w:rPr>
      </w:pPr>
      <w:r>
        <w:rPr>
          <w:noProof/>
        </w:rPr>
        <w:drawing>
          <wp:inline distT="0" distB="0" distL="0" distR="0" wp14:anchorId="14FE68FB" wp14:editId="7F0E1728">
            <wp:extent cx="5274310" cy="177863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1778635"/>
                    </a:xfrm>
                    <a:prstGeom prst="rect">
                      <a:avLst/>
                    </a:prstGeom>
                  </pic:spPr>
                </pic:pic>
              </a:graphicData>
            </a:graphic>
          </wp:inline>
        </w:drawing>
      </w:r>
    </w:p>
    <w:p w:rsidR="003552B9" w:rsidRDefault="003552B9" w:rsidP="00E7750D">
      <w:pPr>
        <w:rPr>
          <w:rFonts w:ascii="Times New Roman" w:hAnsi="Times New Roman" w:cs="Times New Roman"/>
          <w:sz w:val="24"/>
          <w:szCs w:val="24"/>
        </w:rPr>
      </w:pPr>
    </w:p>
    <w:p w:rsidR="00F04840" w:rsidRDefault="00F04840" w:rsidP="00E7750D">
      <w:pPr>
        <w:rPr>
          <w:rFonts w:ascii="Times New Roman" w:hAnsi="Times New Roman" w:cs="Times New Roman"/>
          <w:sz w:val="24"/>
          <w:szCs w:val="24"/>
        </w:rPr>
      </w:pPr>
    </w:p>
    <w:p w:rsidR="00086986" w:rsidRPr="004E2C8B" w:rsidRDefault="001C1680" w:rsidP="00086986">
      <w:pPr>
        <w:jc w:val="center"/>
        <w:rPr>
          <w:rFonts w:ascii="Times New Roman" w:hAnsi="Times New Roman" w:cs="Times New Roman"/>
          <w:b/>
          <w:sz w:val="24"/>
          <w:szCs w:val="24"/>
        </w:rPr>
      </w:pPr>
      <w:r w:rsidRPr="001C1680">
        <w:rPr>
          <w:rFonts w:ascii="Times New Roman" w:hAnsi="Times New Roman" w:cs="Times New Roman" w:hint="eastAsia"/>
          <w:b/>
          <w:sz w:val="24"/>
          <w:szCs w:val="24"/>
        </w:rPr>
        <w:t>课程组成</w:t>
      </w:r>
    </w:p>
    <w:p w:rsidR="0041502C" w:rsidRDefault="0041502C" w:rsidP="00E7750D">
      <w:pPr>
        <w:rPr>
          <w:rFonts w:ascii="Times New Roman" w:hAnsi="Times New Roman" w:cs="Times New Roman"/>
          <w:sz w:val="24"/>
          <w:szCs w:val="24"/>
        </w:rPr>
      </w:pPr>
    </w:p>
    <w:p w:rsidR="00131F6A" w:rsidRDefault="00131F6A" w:rsidP="00131F6A">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131F6A">
        <w:rPr>
          <w:rFonts w:ascii="Times New Roman" w:hAnsi="Times New Roman" w:cs="Times New Roman" w:hint="eastAsia"/>
          <w:sz w:val="24"/>
          <w:szCs w:val="24"/>
        </w:rPr>
        <w:t>600</w:t>
      </w:r>
      <w:r w:rsidRPr="00131F6A">
        <w:rPr>
          <w:rFonts w:ascii="Times New Roman" w:hAnsi="Times New Roman" w:cs="Times New Roman" w:hint="eastAsia"/>
          <w:sz w:val="24"/>
          <w:szCs w:val="24"/>
        </w:rPr>
        <w:t>学时英文</w:t>
      </w:r>
      <w:r w:rsidR="00CE2B74">
        <w:rPr>
          <w:rFonts w:ascii="Times New Roman" w:hAnsi="Times New Roman" w:cs="Times New Roman" w:hint="eastAsia"/>
          <w:sz w:val="24"/>
          <w:szCs w:val="24"/>
        </w:rPr>
        <w:t>授课</w:t>
      </w:r>
      <w:r w:rsidRPr="00131F6A">
        <w:rPr>
          <w:rFonts w:ascii="Times New Roman" w:hAnsi="Times New Roman" w:cs="Times New Roman" w:hint="eastAsia"/>
          <w:sz w:val="24"/>
          <w:szCs w:val="24"/>
        </w:rPr>
        <w:t>专业课程：</w:t>
      </w:r>
      <w:r w:rsidRPr="00131F6A">
        <w:rPr>
          <w:rFonts w:ascii="Times New Roman" w:hAnsi="Times New Roman" w:cs="Times New Roman" w:hint="eastAsia"/>
          <w:sz w:val="24"/>
          <w:szCs w:val="24"/>
        </w:rPr>
        <w:t>24</w:t>
      </w:r>
      <w:r w:rsidRPr="00131F6A">
        <w:rPr>
          <w:rFonts w:ascii="Times New Roman" w:hAnsi="Times New Roman" w:cs="Times New Roman" w:hint="eastAsia"/>
          <w:sz w:val="24"/>
          <w:szCs w:val="24"/>
        </w:rPr>
        <w:t>学分，与西班牙本国学生同课堂学习，</w:t>
      </w:r>
      <w:r w:rsidRPr="00131F6A">
        <w:rPr>
          <w:rFonts w:ascii="Times New Roman" w:hAnsi="Times New Roman" w:cs="Times New Roman" w:hint="eastAsia"/>
          <w:sz w:val="24"/>
          <w:szCs w:val="24"/>
        </w:rPr>
        <w:t>12</w:t>
      </w:r>
      <w:r w:rsidRPr="00131F6A">
        <w:rPr>
          <w:rFonts w:ascii="Times New Roman" w:hAnsi="Times New Roman" w:cs="Times New Roman" w:hint="eastAsia"/>
          <w:sz w:val="24"/>
          <w:szCs w:val="24"/>
        </w:rPr>
        <w:t>个课程模块可选</w:t>
      </w:r>
      <w:r w:rsidR="00753CB5">
        <w:rPr>
          <w:rFonts w:ascii="Times New Roman" w:hAnsi="Times New Roman" w:cs="Times New Roman" w:hint="eastAsia"/>
          <w:sz w:val="24"/>
          <w:szCs w:val="24"/>
        </w:rPr>
        <w:t>（每个模块</w:t>
      </w:r>
      <w:r w:rsidR="00753CB5">
        <w:rPr>
          <w:rFonts w:ascii="Times New Roman" w:hAnsi="Times New Roman" w:cs="Times New Roman" w:hint="eastAsia"/>
          <w:sz w:val="24"/>
          <w:szCs w:val="24"/>
        </w:rPr>
        <w:t>6</w:t>
      </w:r>
      <w:r w:rsidR="00753CB5">
        <w:rPr>
          <w:rFonts w:ascii="Times New Roman" w:hAnsi="Times New Roman" w:cs="Times New Roman" w:hint="eastAsia"/>
          <w:sz w:val="24"/>
          <w:szCs w:val="24"/>
        </w:rPr>
        <w:t>学分）</w:t>
      </w:r>
      <w:r>
        <w:rPr>
          <w:rFonts w:ascii="Times New Roman" w:hAnsi="Times New Roman" w:cs="Times New Roman" w:hint="eastAsia"/>
          <w:sz w:val="24"/>
          <w:szCs w:val="24"/>
        </w:rPr>
        <w:t>；</w:t>
      </w:r>
    </w:p>
    <w:p w:rsidR="00CE2B74" w:rsidRPr="00CE2B74" w:rsidRDefault="00CE2B74" w:rsidP="00CE2B74">
      <w:pPr>
        <w:pStyle w:val="Default"/>
        <w:ind w:firstLine="422"/>
        <w:jc w:val="both"/>
        <w:rPr>
          <w:rFonts w:asciiTheme="minorEastAsia" w:hAnsiTheme="minorEastAsia" w:cs="宋体"/>
          <w:sz w:val="21"/>
          <w:szCs w:val="21"/>
        </w:rPr>
      </w:pPr>
      <w:r w:rsidRPr="00CE2B74">
        <w:rPr>
          <w:rFonts w:asciiTheme="minorEastAsia" w:hAnsiTheme="minorEastAsia"/>
          <w:sz w:val="21"/>
          <w:szCs w:val="21"/>
        </w:rPr>
        <w:t>1 COMPUTER ARCHITECTURE FUNDAMENTALS</w:t>
      </w:r>
      <w:r w:rsidRPr="00CE2B74">
        <w:rPr>
          <w:rFonts w:asciiTheme="minorEastAsia" w:hAnsiTheme="minorEastAsia" w:cs="宋体" w:hint="eastAsia"/>
          <w:sz w:val="21"/>
          <w:szCs w:val="21"/>
        </w:rPr>
        <w:t>计算机体系结构基础</w:t>
      </w:r>
    </w:p>
    <w:p w:rsidR="00CE2B74" w:rsidRPr="00CE2B74" w:rsidRDefault="00CE2B74" w:rsidP="00CE2B74">
      <w:pPr>
        <w:pStyle w:val="Default"/>
        <w:ind w:firstLine="422"/>
        <w:jc w:val="both"/>
        <w:rPr>
          <w:rFonts w:asciiTheme="minorEastAsia" w:hAnsiTheme="minorEastAsia"/>
          <w:sz w:val="21"/>
          <w:szCs w:val="21"/>
        </w:rPr>
      </w:pPr>
      <w:r w:rsidRPr="00CE2B74">
        <w:rPr>
          <w:rFonts w:asciiTheme="minorEastAsia" w:hAnsiTheme="minorEastAsia"/>
          <w:sz w:val="21"/>
          <w:szCs w:val="21"/>
        </w:rPr>
        <w:t>2 PROGRAMMING FUNDAMENTALS II</w:t>
      </w:r>
      <w:r w:rsidRPr="00CE2B74">
        <w:rPr>
          <w:rFonts w:asciiTheme="minorEastAsia" w:hAnsiTheme="minorEastAsia" w:cs="宋体" w:hint="eastAsia"/>
          <w:sz w:val="21"/>
          <w:szCs w:val="21"/>
        </w:rPr>
        <w:t>基础编程</w:t>
      </w:r>
      <w:r w:rsidRPr="00CE2B74">
        <w:rPr>
          <w:rFonts w:asciiTheme="minorEastAsia" w:hAnsiTheme="minorEastAsia"/>
          <w:sz w:val="21"/>
          <w:szCs w:val="21"/>
        </w:rPr>
        <w:t xml:space="preserve">2 </w:t>
      </w:r>
    </w:p>
    <w:p w:rsidR="00CE2B74" w:rsidRPr="00CE2B74" w:rsidRDefault="00CE2B74" w:rsidP="00CE2B74">
      <w:pPr>
        <w:pStyle w:val="Default"/>
        <w:ind w:firstLine="422"/>
        <w:jc w:val="both"/>
        <w:rPr>
          <w:rFonts w:asciiTheme="minorEastAsia" w:hAnsiTheme="minorEastAsia"/>
          <w:sz w:val="21"/>
          <w:szCs w:val="21"/>
        </w:rPr>
      </w:pPr>
      <w:r w:rsidRPr="00CE2B74">
        <w:rPr>
          <w:rFonts w:asciiTheme="minorEastAsia" w:hAnsiTheme="minorEastAsia"/>
          <w:sz w:val="21"/>
          <w:szCs w:val="21"/>
        </w:rPr>
        <w:t>3 COMPUTER NETWORP I</w:t>
      </w:r>
      <w:r w:rsidRPr="00CE2B74">
        <w:rPr>
          <w:rFonts w:asciiTheme="minorEastAsia" w:hAnsiTheme="minorEastAsia" w:cs="宋体" w:hint="eastAsia"/>
          <w:sz w:val="21"/>
          <w:szCs w:val="21"/>
        </w:rPr>
        <w:t>计算机网络</w:t>
      </w:r>
      <w:r w:rsidRPr="00CE2B74">
        <w:rPr>
          <w:rFonts w:asciiTheme="minorEastAsia" w:hAnsiTheme="minorEastAsia"/>
          <w:sz w:val="21"/>
          <w:szCs w:val="21"/>
        </w:rPr>
        <w:t xml:space="preserve">1 </w:t>
      </w:r>
    </w:p>
    <w:p w:rsidR="00CE2B74" w:rsidRPr="00CE2B74" w:rsidRDefault="00CE2B74" w:rsidP="00CE2B74">
      <w:pPr>
        <w:pStyle w:val="Default"/>
        <w:ind w:firstLine="422"/>
        <w:jc w:val="both"/>
        <w:rPr>
          <w:rFonts w:asciiTheme="minorEastAsia" w:hAnsiTheme="minorEastAsia" w:cs="宋体"/>
          <w:sz w:val="21"/>
          <w:szCs w:val="21"/>
        </w:rPr>
      </w:pPr>
      <w:r w:rsidRPr="00CE2B74">
        <w:rPr>
          <w:rFonts w:asciiTheme="minorEastAsia" w:hAnsiTheme="minorEastAsia"/>
          <w:sz w:val="21"/>
          <w:szCs w:val="21"/>
        </w:rPr>
        <w:t>4 STATISTICS</w:t>
      </w:r>
      <w:r w:rsidRPr="00CE2B74">
        <w:rPr>
          <w:rFonts w:asciiTheme="minorEastAsia" w:hAnsiTheme="minorEastAsia" w:cs="宋体" w:hint="eastAsia"/>
          <w:sz w:val="21"/>
          <w:szCs w:val="21"/>
        </w:rPr>
        <w:t>统计</w:t>
      </w:r>
    </w:p>
    <w:p w:rsidR="00CE2B74" w:rsidRPr="00CE2B74" w:rsidRDefault="00CE2B74" w:rsidP="00CE2B74">
      <w:pPr>
        <w:pStyle w:val="Default"/>
        <w:ind w:firstLine="422"/>
        <w:jc w:val="both"/>
        <w:rPr>
          <w:rFonts w:asciiTheme="minorEastAsia" w:hAnsiTheme="minorEastAsia" w:cs="宋体"/>
          <w:sz w:val="21"/>
          <w:szCs w:val="21"/>
        </w:rPr>
      </w:pPr>
      <w:r w:rsidRPr="00CE2B74">
        <w:rPr>
          <w:rFonts w:asciiTheme="minorEastAsia" w:hAnsiTheme="minorEastAsia"/>
          <w:sz w:val="21"/>
          <w:szCs w:val="21"/>
        </w:rPr>
        <w:t>5 PROGRAMMING METHODOLOGY</w:t>
      </w:r>
      <w:r w:rsidRPr="00CE2B74">
        <w:rPr>
          <w:rFonts w:asciiTheme="minorEastAsia" w:hAnsiTheme="minorEastAsia" w:cs="宋体" w:hint="eastAsia"/>
          <w:sz w:val="21"/>
          <w:szCs w:val="21"/>
        </w:rPr>
        <w:t>编程方法论</w:t>
      </w:r>
    </w:p>
    <w:p w:rsidR="00CE2B74" w:rsidRPr="00CE2B74" w:rsidRDefault="00CE2B74" w:rsidP="00CE2B74">
      <w:pPr>
        <w:pStyle w:val="Default"/>
        <w:ind w:firstLine="422"/>
        <w:jc w:val="both"/>
        <w:rPr>
          <w:rFonts w:asciiTheme="minorEastAsia" w:hAnsiTheme="minorEastAsia" w:cs="宋体"/>
          <w:sz w:val="21"/>
          <w:szCs w:val="21"/>
        </w:rPr>
      </w:pPr>
      <w:r w:rsidRPr="00CE2B74">
        <w:rPr>
          <w:rFonts w:asciiTheme="minorEastAsia" w:hAnsiTheme="minorEastAsia"/>
          <w:sz w:val="21"/>
          <w:szCs w:val="21"/>
        </w:rPr>
        <w:t>6 CONCURRENT AND REAL-TIME PROGRAMMING</w:t>
      </w:r>
      <w:r w:rsidRPr="00CE2B74">
        <w:rPr>
          <w:rFonts w:asciiTheme="minorEastAsia" w:hAnsiTheme="minorEastAsia" w:cs="宋体" w:hint="eastAsia"/>
          <w:sz w:val="21"/>
          <w:szCs w:val="21"/>
        </w:rPr>
        <w:t>并行实施编程</w:t>
      </w:r>
    </w:p>
    <w:p w:rsidR="00CE2B74" w:rsidRPr="00CE2B74" w:rsidRDefault="00CE2B74" w:rsidP="00CE2B74">
      <w:pPr>
        <w:pStyle w:val="Default"/>
        <w:ind w:firstLine="422"/>
        <w:jc w:val="both"/>
        <w:rPr>
          <w:rFonts w:asciiTheme="minorEastAsia" w:hAnsiTheme="minorEastAsia"/>
          <w:sz w:val="21"/>
          <w:szCs w:val="21"/>
        </w:rPr>
      </w:pPr>
      <w:r w:rsidRPr="00CE2B74">
        <w:rPr>
          <w:rFonts w:asciiTheme="minorEastAsia" w:hAnsiTheme="minorEastAsia"/>
          <w:sz w:val="21"/>
          <w:szCs w:val="21"/>
        </w:rPr>
        <w:t>7 COMPUTER NETWORP II</w:t>
      </w:r>
      <w:r w:rsidRPr="00CE2B74">
        <w:rPr>
          <w:rFonts w:asciiTheme="minorEastAsia" w:hAnsiTheme="minorEastAsia" w:cs="宋体" w:hint="eastAsia"/>
          <w:sz w:val="21"/>
          <w:szCs w:val="21"/>
        </w:rPr>
        <w:t>计算机网络</w:t>
      </w:r>
      <w:r w:rsidRPr="00CE2B74">
        <w:rPr>
          <w:rFonts w:asciiTheme="minorEastAsia" w:hAnsiTheme="minorEastAsia"/>
          <w:sz w:val="21"/>
          <w:szCs w:val="21"/>
        </w:rPr>
        <w:t xml:space="preserve">2 </w:t>
      </w:r>
    </w:p>
    <w:p w:rsidR="00CE2B74" w:rsidRPr="00CE2B74" w:rsidRDefault="00CE2B74" w:rsidP="00CE2B74">
      <w:pPr>
        <w:pStyle w:val="Default"/>
        <w:ind w:firstLine="442"/>
        <w:jc w:val="both"/>
        <w:rPr>
          <w:rFonts w:asciiTheme="minorEastAsia" w:hAnsiTheme="minorEastAsia" w:cs="微软雅黑"/>
          <w:sz w:val="21"/>
          <w:szCs w:val="21"/>
        </w:rPr>
      </w:pPr>
      <w:r w:rsidRPr="00CE2B74">
        <w:rPr>
          <w:rFonts w:asciiTheme="minorEastAsia" w:hAnsiTheme="minorEastAsia"/>
          <w:sz w:val="21"/>
          <w:szCs w:val="21"/>
        </w:rPr>
        <w:t>8 DATABASES</w:t>
      </w:r>
      <w:r w:rsidRPr="00CE2B74">
        <w:rPr>
          <w:rFonts w:asciiTheme="minorEastAsia" w:hAnsiTheme="minorEastAsia" w:cs="微软雅黑" w:hint="eastAsia"/>
          <w:sz w:val="21"/>
          <w:szCs w:val="21"/>
        </w:rPr>
        <w:t>数据库</w:t>
      </w:r>
    </w:p>
    <w:p w:rsidR="00CE2B74" w:rsidRPr="00CE2B74" w:rsidRDefault="00CE2B74" w:rsidP="00CE2B74">
      <w:pPr>
        <w:pStyle w:val="Default"/>
        <w:ind w:firstLine="422"/>
        <w:jc w:val="both"/>
        <w:rPr>
          <w:rFonts w:asciiTheme="minorEastAsia" w:hAnsiTheme="minorEastAsia" w:cs="宋体"/>
          <w:sz w:val="21"/>
          <w:szCs w:val="21"/>
        </w:rPr>
      </w:pPr>
      <w:r w:rsidRPr="00CE2B74">
        <w:rPr>
          <w:rFonts w:asciiTheme="minorEastAsia" w:hAnsiTheme="minorEastAsia"/>
          <w:sz w:val="21"/>
          <w:szCs w:val="21"/>
        </w:rPr>
        <w:t>9 COMPUTER GRAPHICS</w:t>
      </w:r>
      <w:r w:rsidRPr="00CE2B74">
        <w:rPr>
          <w:rFonts w:asciiTheme="minorEastAsia" w:hAnsiTheme="minorEastAsia" w:cs="宋体" w:hint="eastAsia"/>
          <w:sz w:val="21"/>
          <w:szCs w:val="21"/>
        </w:rPr>
        <w:t>计算机图形</w:t>
      </w:r>
    </w:p>
    <w:p w:rsidR="00CE2B74" w:rsidRPr="00CE2B74" w:rsidRDefault="00CE2B74" w:rsidP="00CE2B74">
      <w:pPr>
        <w:pStyle w:val="Default"/>
        <w:ind w:firstLine="422"/>
        <w:jc w:val="both"/>
        <w:rPr>
          <w:rFonts w:asciiTheme="minorEastAsia" w:hAnsiTheme="minorEastAsia" w:cs="宋体"/>
          <w:sz w:val="21"/>
          <w:szCs w:val="21"/>
        </w:rPr>
      </w:pPr>
      <w:r w:rsidRPr="00CE2B74">
        <w:rPr>
          <w:rFonts w:asciiTheme="minorEastAsia" w:hAnsiTheme="minorEastAsia"/>
          <w:sz w:val="21"/>
          <w:szCs w:val="21"/>
        </w:rPr>
        <w:t>10 INFORMATION SYSTEMS AUDITING</w:t>
      </w:r>
      <w:r w:rsidRPr="00CE2B74">
        <w:rPr>
          <w:rFonts w:asciiTheme="minorEastAsia" w:hAnsiTheme="minorEastAsia" w:cs="宋体" w:hint="eastAsia"/>
          <w:sz w:val="21"/>
          <w:szCs w:val="21"/>
        </w:rPr>
        <w:t>信息系统审计</w:t>
      </w:r>
    </w:p>
    <w:p w:rsidR="00CE2B74" w:rsidRPr="00CE2B74" w:rsidRDefault="00CE2B74" w:rsidP="00CE2B74">
      <w:pPr>
        <w:pStyle w:val="Default"/>
        <w:ind w:firstLine="422"/>
        <w:jc w:val="both"/>
        <w:rPr>
          <w:rFonts w:asciiTheme="minorEastAsia" w:hAnsiTheme="minorEastAsia" w:cs="宋体"/>
          <w:sz w:val="21"/>
          <w:szCs w:val="21"/>
        </w:rPr>
      </w:pPr>
      <w:r w:rsidRPr="00CE2B74">
        <w:rPr>
          <w:rFonts w:asciiTheme="minorEastAsia" w:hAnsiTheme="minorEastAsia"/>
          <w:sz w:val="21"/>
          <w:szCs w:val="21"/>
        </w:rPr>
        <w:t>11 MOBILE NETWORP AND SERVICES</w:t>
      </w:r>
      <w:r w:rsidRPr="00CE2B74">
        <w:rPr>
          <w:rFonts w:asciiTheme="minorEastAsia" w:hAnsiTheme="minorEastAsia" w:cs="宋体" w:hint="eastAsia"/>
          <w:sz w:val="21"/>
          <w:szCs w:val="21"/>
        </w:rPr>
        <w:t>移动网络与服务</w:t>
      </w:r>
    </w:p>
    <w:p w:rsidR="00CE2B74" w:rsidRPr="00706256" w:rsidRDefault="00CE2B74" w:rsidP="00706256">
      <w:pPr>
        <w:pStyle w:val="Default"/>
        <w:ind w:firstLine="422"/>
        <w:jc w:val="both"/>
        <w:rPr>
          <w:rFonts w:asciiTheme="minorEastAsia" w:hAnsiTheme="minorEastAsia" w:cs="宋体"/>
          <w:sz w:val="21"/>
          <w:szCs w:val="21"/>
        </w:rPr>
      </w:pPr>
      <w:r w:rsidRPr="00CE2B74">
        <w:rPr>
          <w:rFonts w:asciiTheme="minorEastAsia" w:hAnsiTheme="minorEastAsia"/>
          <w:sz w:val="21"/>
          <w:szCs w:val="21"/>
        </w:rPr>
        <w:t>12 WEB SYSTEMS DEVELOPMENT WEB</w:t>
      </w:r>
      <w:r w:rsidRPr="00CE2B74">
        <w:rPr>
          <w:rFonts w:asciiTheme="minorEastAsia" w:hAnsiTheme="minorEastAsia" w:cs="宋体" w:hint="eastAsia"/>
          <w:sz w:val="21"/>
          <w:szCs w:val="21"/>
        </w:rPr>
        <w:t>系统开发</w:t>
      </w:r>
    </w:p>
    <w:p w:rsidR="00131F6A" w:rsidRPr="00131F6A" w:rsidRDefault="00131F6A" w:rsidP="00131F6A">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131F6A">
        <w:rPr>
          <w:rFonts w:ascii="Times New Roman" w:hAnsi="Times New Roman" w:cs="Times New Roman" w:hint="eastAsia"/>
          <w:sz w:val="24"/>
          <w:szCs w:val="24"/>
        </w:rPr>
        <w:t>40</w:t>
      </w:r>
      <w:r w:rsidRPr="00131F6A">
        <w:rPr>
          <w:rFonts w:ascii="Times New Roman" w:hAnsi="Times New Roman" w:cs="Times New Roman" w:hint="eastAsia"/>
          <w:sz w:val="24"/>
          <w:szCs w:val="24"/>
        </w:rPr>
        <w:t>学时</w:t>
      </w:r>
      <w:r w:rsidRPr="00131F6A">
        <w:rPr>
          <w:rFonts w:ascii="Times New Roman" w:hAnsi="Times New Roman" w:cs="Times New Roman" w:hint="eastAsia"/>
          <w:sz w:val="24"/>
          <w:szCs w:val="24"/>
        </w:rPr>
        <w:t>ERASMUS</w:t>
      </w:r>
      <w:r w:rsidRPr="00131F6A">
        <w:rPr>
          <w:rFonts w:ascii="Times New Roman" w:hAnsi="Times New Roman" w:cs="Times New Roman" w:hint="eastAsia"/>
          <w:sz w:val="24"/>
          <w:szCs w:val="24"/>
        </w:rPr>
        <w:t>欧盟语言文化课：</w:t>
      </w:r>
      <w:r w:rsidRPr="00131F6A">
        <w:rPr>
          <w:rFonts w:ascii="Times New Roman" w:hAnsi="Times New Roman" w:cs="Times New Roman" w:hint="eastAsia"/>
          <w:sz w:val="24"/>
          <w:szCs w:val="24"/>
        </w:rPr>
        <w:t>3</w:t>
      </w:r>
      <w:r>
        <w:rPr>
          <w:rFonts w:ascii="Times New Roman" w:hAnsi="Times New Roman" w:cs="Times New Roman" w:hint="eastAsia"/>
          <w:sz w:val="24"/>
          <w:szCs w:val="24"/>
        </w:rPr>
        <w:t>学分，同欧盟各国学生一同上课交流；</w:t>
      </w:r>
    </w:p>
    <w:p w:rsidR="001C1680" w:rsidRDefault="00131F6A" w:rsidP="00131F6A">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131F6A">
        <w:rPr>
          <w:rFonts w:ascii="Times New Roman" w:hAnsi="Times New Roman" w:cs="Times New Roman" w:hint="eastAsia"/>
          <w:sz w:val="24"/>
          <w:szCs w:val="24"/>
        </w:rPr>
        <w:t>4</w:t>
      </w:r>
      <w:r w:rsidRPr="00131F6A">
        <w:rPr>
          <w:rFonts w:ascii="Times New Roman" w:hAnsi="Times New Roman" w:cs="Times New Roman" w:hint="eastAsia"/>
          <w:sz w:val="24"/>
          <w:szCs w:val="24"/>
        </w:rPr>
        <w:t>周西班牙语言文化体验活动：</w:t>
      </w:r>
      <w:r w:rsidRPr="00131F6A">
        <w:rPr>
          <w:rFonts w:ascii="Times New Roman" w:hAnsi="Times New Roman" w:cs="Times New Roman" w:hint="eastAsia"/>
          <w:sz w:val="24"/>
          <w:szCs w:val="24"/>
        </w:rPr>
        <w:t>8</w:t>
      </w:r>
      <w:r w:rsidRPr="00131F6A">
        <w:rPr>
          <w:rFonts w:ascii="Times New Roman" w:hAnsi="Times New Roman" w:cs="Times New Roman" w:hint="eastAsia"/>
          <w:sz w:val="24"/>
          <w:szCs w:val="24"/>
        </w:rPr>
        <w:t>学分，</w:t>
      </w:r>
      <w:r w:rsidRPr="00131F6A">
        <w:rPr>
          <w:rFonts w:ascii="Times New Roman" w:hAnsi="Times New Roman" w:cs="Times New Roman" w:hint="eastAsia"/>
          <w:sz w:val="24"/>
          <w:szCs w:val="24"/>
        </w:rPr>
        <w:t>7</w:t>
      </w:r>
      <w:r w:rsidRPr="00131F6A">
        <w:rPr>
          <w:rFonts w:ascii="Times New Roman" w:hAnsi="Times New Roman" w:cs="Times New Roman" w:hint="eastAsia"/>
          <w:sz w:val="24"/>
          <w:szCs w:val="24"/>
        </w:rPr>
        <w:t>月份深入体验托雷多古城的文化，与世界各国的学生交流互动</w:t>
      </w:r>
    </w:p>
    <w:p w:rsidR="001C1680" w:rsidRDefault="001C1680" w:rsidP="00E7750D">
      <w:pPr>
        <w:rPr>
          <w:rFonts w:ascii="Times New Roman" w:hAnsi="Times New Roman" w:cs="Times New Roman"/>
          <w:sz w:val="24"/>
          <w:szCs w:val="24"/>
        </w:rPr>
      </w:pPr>
    </w:p>
    <w:p w:rsidR="00086986" w:rsidRDefault="00407E24" w:rsidP="00086986">
      <w:pPr>
        <w:jc w:val="center"/>
        <w:rPr>
          <w:rFonts w:ascii="Times New Roman" w:hAnsi="Times New Roman" w:cs="Times New Roman"/>
          <w:b/>
          <w:sz w:val="24"/>
          <w:szCs w:val="24"/>
        </w:rPr>
      </w:pPr>
      <w:r>
        <w:rPr>
          <w:rFonts w:ascii="Times New Roman" w:hAnsi="Times New Roman" w:cs="Times New Roman" w:hint="eastAsia"/>
          <w:b/>
          <w:sz w:val="24"/>
          <w:szCs w:val="24"/>
        </w:rPr>
        <w:t>申请</w:t>
      </w:r>
      <w:r w:rsidR="00086986">
        <w:rPr>
          <w:rFonts w:ascii="Times New Roman" w:hAnsi="Times New Roman" w:cs="Times New Roman" w:hint="eastAsia"/>
          <w:b/>
          <w:sz w:val="24"/>
          <w:szCs w:val="24"/>
        </w:rPr>
        <w:t>要求</w:t>
      </w:r>
    </w:p>
    <w:p w:rsidR="001C1680" w:rsidRPr="004E2C8B" w:rsidRDefault="001C1680" w:rsidP="00086986">
      <w:pPr>
        <w:jc w:val="center"/>
        <w:rPr>
          <w:rFonts w:ascii="Times New Roman" w:hAnsi="Times New Roman" w:cs="Times New Roman"/>
          <w:b/>
          <w:sz w:val="24"/>
          <w:szCs w:val="24"/>
        </w:rPr>
      </w:pPr>
    </w:p>
    <w:p w:rsidR="00086986" w:rsidRDefault="00131F6A" w:rsidP="00E7750D">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00D51F8B">
        <w:rPr>
          <w:rFonts w:ascii="Times New Roman" w:hAnsi="Times New Roman" w:cs="Times New Roman" w:hint="eastAsia"/>
          <w:sz w:val="24"/>
          <w:szCs w:val="24"/>
        </w:rPr>
        <w:t>本校</w:t>
      </w:r>
      <w:r w:rsidR="00932BDF">
        <w:rPr>
          <w:rFonts w:ascii="Times New Roman" w:hAnsi="Times New Roman" w:cs="Times New Roman" w:hint="eastAsia"/>
          <w:sz w:val="24"/>
          <w:szCs w:val="24"/>
        </w:rPr>
        <w:t>的全日制在校生，</w:t>
      </w:r>
      <w:r w:rsidR="00932BDF" w:rsidRPr="00932BDF">
        <w:rPr>
          <w:rFonts w:ascii="Times New Roman" w:hAnsi="Times New Roman" w:cs="Times New Roman" w:hint="eastAsia"/>
          <w:sz w:val="24"/>
          <w:szCs w:val="24"/>
        </w:rPr>
        <w:t>且成绩优异、道德品质好，在校期间未受过纪律处分，身心健康，能顺利完成海外学习任务</w:t>
      </w:r>
      <w:r>
        <w:rPr>
          <w:rFonts w:ascii="Times New Roman" w:hAnsi="Times New Roman" w:cs="Times New Roman" w:hint="eastAsia"/>
          <w:sz w:val="24"/>
          <w:szCs w:val="24"/>
        </w:rPr>
        <w:t>；</w:t>
      </w:r>
    </w:p>
    <w:p w:rsidR="00932BDF" w:rsidRDefault="00131F6A" w:rsidP="00E7750D">
      <w:pPr>
        <w:rPr>
          <w:rFonts w:ascii="Times New Roman" w:hAnsi="Times New Roman" w:cs="Times New Roman"/>
          <w:sz w:val="24"/>
          <w:szCs w:val="24"/>
        </w:rPr>
      </w:pPr>
      <w:r w:rsidRPr="00CB6749">
        <w:rPr>
          <w:rFonts w:ascii="Times New Roman" w:hAnsi="Times New Roman" w:cs="Times New Roman" w:hint="eastAsia"/>
          <w:sz w:val="24"/>
          <w:szCs w:val="24"/>
        </w:rPr>
        <w:t>（</w:t>
      </w:r>
      <w:r w:rsidRPr="00CB6749">
        <w:rPr>
          <w:rFonts w:ascii="Times New Roman" w:hAnsi="Times New Roman" w:cs="Times New Roman" w:hint="eastAsia"/>
          <w:sz w:val="24"/>
          <w:szCs w:val="24"/>
        </w:rPr>
        <w:t>2</w:t>
      </w:r>
      <w:r w:rsidRPr="00CB6749">
        <w:rPr>
          <w:rFonts w:ascii="Times New Roman" w:hAnsi="Times New Roman" w:cs="Times New Roman" w:hint="eastAsia"/>
          <w:sz w:val="24"/>
          <w:szCs w:val="24"/>
        </w:rPr>
        <w:t>）</w:t>
      </w:r>
      <w:r w:rsidR="00932BDF">
        <w:rPr>
          <w:rFonts w:ascii="Times New Roman" w:hAnsi="Times New Roman" w:cs="Times New Roman" w:hint="eastAsia"/>
          <w:sz w:val="24"/>
          <w:szCs w:val="24"/>
        </w:rPr>
        <w:t>英语要求：</w:t>
      </w:r>
      <w:r w:rsidRPr="00131F6A">
        <w:rPr>
          <w:rFonts w:ascii="Times New Roman" w:hAnsi="Times New Roman" w:cs="Times New Roman" w:hint="eastAsia"/>
          <w:sz w:val="24"/>
          <w:szCs w:val="24"/>
        </w:rPr>
        <w:t>B2</w:t>
      </w:r>
      <w:r w:rsidR="00CB6749">
        <w:rPr>
          <w:rFonts w:ascii="Times New Roman" w:hAnsi="Times New Roman" w:cs="Times New Roman" w:hint="eastAsia"/>
          <w:sz w:val="24"/>
          <w:szCs w:val="24"/>
        </w:rPr>
        <w:t>以上</w:t>
      </w:r>
      <w:r w:rsidRPr="00131F6A">
        <w:rPr>
          <w:rFonts w:ascii="Times New Roman" w:hAnsi="Times New Roman" w:cs="Times New Roman" w:hint="eastAsia"/>
          <w:sz w:val="24"/>
          <w:szCs w:val="24"/>
        </w:rPr>
        <w:t>（具备</w:t>
      </w:r>
      <w:r w:rsidRPr="00131F6A">
        <w:rPr>
          <w:rFonts w:ascii="Times New Roman" w:hAnsi="Times New Roman" w:cs="Times New Roman" w:hint="eastAsia"/>
          <w:sz w:val="24"/>
          <w:szCs w:val="24"/>
        </w:rPr>
        <w:t>A2</w:t>
      </w:r>
      <w:r w:rsidRPr="00131F6A">
        <w:rPr>
          <w:rFonts w:ascii="Times New Roman" w:hAnsi="Times New Roman" w:cs="Times New Roman" w:hint="eastAsia"/>
          <w:sz w:val="24"/>
          <w:szCs w:val="24"/>
        </w:rPr>
        <w:t>以上的西班牙语水平的优先）</w:t>
      </w:r>
    </w:p>
    <w:p w:rsidR="00932BDF" w:rsidRDefault="00131F6A" w:rsidP="00E7750D">
      <w:pPr>
        <w:rPr>
          <w:rFonts w:ascii="Times New Roman" w:hAnsi="Times New Roman" w:cs="Times New Roman"/>
          <w:sz w:val="24"/>
          <w:szCs w:val="24"/>
        </w:rPr>
      </w:pPr>
      <w:r>
        <w:rPr>
          <w:rFonts w:ascii="Times New Roman" w:hAnsi="Times New Roman" w:cs="Times New Roman" w:hint="eastAsia"/>
          <w:sz w:val="24"/>
          <w:szCs w:val="24"/>
        </w:rPr>
        <w:t>（</w:t>
      </w:r>
      <w:r w:rsidR="00CB6749">
        <w:rPr>
          <w:rFonts w:ascii="Times New Roman" w:hAnsi="Times New Roman" w:cs="Times New Roman"/>
          <w:sz w:val="24"/>
          <w:szCs w:val="24"/>
        </w:rPr>
        <w:t>3</w:t>
      </w:r>
      <w:r>
        <w:rPr>
          <w:rFonts w:ascii="Times New Roman" w:hAnsi="Times New Roman" w:cs="Times New Roman" w:hint="eastAsia"/>
          <w:sz w:val="24"/>
          <w:szCs w:val="24"/>
        </w:rPr>
        <w:t>）</w:t>
      </w:r>
      <w:r w:rsidR="00932BDF">
        <w:rPr>
          <w:rFonts w:ascii="Times New Roman" w:hAnsi="Times New Roman" w:cs="Times New Roman" w:hint="eastAsia"/>
          <w:sz w:val="24"/>
          <w:szCs w:val="24"/>
        </w:rPr>
        <w:t>有独立生活能力</w:t>
      </w:r>
    </w:p>
    <w:p w:rsidR="00932BDF" w:rsidRDefault="00932BDF" w:rsidP="00E7750D">
      <w:pPr>
        <w:rPr>
          <w:rFonts w:ascii="Times New Roman" w:hAnsi="Times New Roman" w:cs="Times New Roman"/>
          <w:sz w:val="24"/>
          <w:szCs w:val="24"/>
        </w:rPr>
      </w:pPr>
    </w:p>
    <w:p w:rsidR="00086986" w:rsidRDefault="00086986" w:rsidP="00086986">
      <w:pPr>
        <w:jc w:val="center"/>
        <w:rPr>
          <w:rFonts w:ascii="Times New Roman" w:hAnsi="Times New Roman" w:cs="Times New Roman"/>
          <w:b/>
          <w:sz w:val="24"/>
          <w:szCs w:val="24"/>
        </w:rPr>
      </w:pPr>
      <w:r>
        <w:rPr>
          <w:rFonts w:ascii="Times New Roman" w:hAnsi="Times New Roman" w:cs="Times New Roman" w:hint="eastAsia"/>
          <w:b/>
          <w:sz w:val="24"/>
          <w:szCs w:val="24"/>
        </w:rPr>
        <w:t>项目时间</w:t>
      </w:r>
    </w:p>
    <w:p w:rsidR="00086986" w:rsidRDefault="00131F6A" w:rsidP="00131F6A">
      <w:pPr>
        <w:jc w:val="center"/>
        <w:rPr>
          <w:rFonts w:ascii="Times New Roman" w:hAnsi="Times New Roman" w:cs="Times New Roman"/>
          <w:sz w:val="24"/>
          <w:szCs w:val="24"/>
        </w:rPr>
      </w:pPr>
      <w:r>
        <w:rPr>
          <w:rFonts w:ascii="Times New Roman" w:hAnsi="Times New Roman" w:cs="Times New Roman" w:hint="eastAsia"/>
          <w:sz w:val="24"/>
          <w:szCs w:val="24"/>
        </w:rPr>
        <w:t>2020</w:t>
      </w:r>
      <w:r>
        <w:rPr>
          <w:rFonts w:ascii="Times New Roman" w:hAnsi="Times New Roman" w:cs="Times New Roman" w:hint="eastAsia"/>
          <w:sz w:val="24"/>
          <w:szCs w:val="24"/>
        </w:rPr>
        <w:t>年</w:t>
      </w:r>
      <w:r>
        <w:rPr>
          <w:rFonts w:ascii="Times New Roman" w:hAnsi="Times New Roman" w:cs="Times New Roman" w:hint="eastAsia"/>
          <w:sz w:val="24"/>
          <w:szCs w:val="24"/>
        </w:rPr>
        <w:t>1</w:t>
      </w:r>
      <w:r>
        <w:rPr>
          <w:rFonts w:ascii="Times New Roman" w:hAnsi="Times New Roman" w:cs="Times New Roman" w:hint="eastAsia"/>
          <w:sz w:val="24"/>
          <w:szCs w:val="24"/>
        </w:rPr>
        <w:t>月</w:t>
      </w:r>
      <w:r>
        <w:rPr>
          <w:rFonts w:ascii="Times New Roman" w:hAnsi="Times New Roman" w:cs="Times New Roman" w:hint="eastAsia"/>
          <w:sz w:val="24"/>
          <w:szCs w:val="24"/>
        </w:rPr>
        <w:t>27</w:t>
      </w:r>
      <w:r>
        <w:rPr>
          <w:rFonts w:ascii="Times New Roman" w:hAnsi="Times New Roman" w:cs="Times New Roman" w:hint="eastAsia"/>
          <w:sz w:val="24"/>
          <w:szCs w:val="24"/>
        </w:rPr>
        <w:t>日至</w:t>
      </w:r>
      <w:r>
        <w:rPr>
          <w:rFonts w:ascii="Times New Roman" w:hAnsi="Times New Roman" w:cs="Times New Roman" w:hint="eastAsia"/>
          <w:sz w:val="24"/>
          <w:szCs w:val="24"/>
        </w:rPr>
        <w:t>7</w:t>
      </w:r>
      <w:r>
        <w:rPr>
          <w:rFonts w:ascii="Times New Roman" w:hAnsi="Times New Roman" w:cs="Times New Roman" w:hint="eastAsia"/>
          <w:sz w:val="24"/>
          <w:szCs w:val="24"/>
        </w:rPr>
        <w:t>月</w:t>
      </w:r>
      <w:r>
        <w:rPr>
          <w:rFonts w:ascii="Times New Roman" w:hAnsi="Times New Roman" w:cs="Times New Roman" w:hint="eastAsia"/>
          <w:sz w:val="24"/>
          <w:szCs w:val="24"/>
        </w:rPr>
        <w:t>31</w:t>
      </w:r>
      <w:r>
        <w:rPr>
          <w:rFonts w:ascii="Times New Roman" w:hAnsi="Times New Roman" w:cs="Times New Roman" w:hint="eastAsia"/>
          <w:sz w:val="24"/>
          <w:szCs w:val="24"/>
        </w:rPr>
        <w:t>日</w:t>
      </w:r>
    </w:p>
    <w:p w:rsidR="00932BDF" w:rsidRDefault="00932BDF" w:rsidP="00E7750D">
      <w:pPr>
        <w:rPr>
          <w:rFonts w:ascii="Times New Roman" w:hAnsi="Times New Roman" w:cs="Times New Roman"/>
          <w:sz w:val="24"/>
          <w:szCs w:val="24"/>
        </w:rPr>
      </w:pPr>
    </w:p>
    <w:p w:rsidR="00086986" w:rsidRDefault="00086986" w:rsidP="00086986">
      <w:pPr>
        <w:jc w:val="center"/>
        <w:rPr>
          <w:rFonts w:ascii="Times New Roman" w:hAnsi="Times New Roman" w:cs="Times New Roman"/>
          <w:b/>
          <w:sz w:val="24"/>
          <w:szCs w:val="24"/>
        </w:rPr>
      </w:pPr>
      <w:r>
        <w:rPr>
          <w:rFonts w:ascii="Times New Roman" w:hAnsi="Times New Roman" w:cs="Times New Roman" w:hint="eastAsia"/>
          <w:b/>
          <w:sz w:val="24"/>
          <w:szCs w:val="24"/>
        </w:rPr>
        <w:t>申请截止时间</w:t>
      </w:r>
    </w:p>
    <w:p w:rsidR="001D29D7" w:rsidRPr="001D29D7" w:rsidRDefault="001D29D7" w:rsidP="00086986">
      <w:pPr>
        <w:jc w:val="center"/>
        <w:rPr>
          <w:rFonts w:ascii="Times New Roman" w:hAnsi="Times New Roman" w:cs="Times New Roman"/>
          <w:b/>
          <w:sz w:val="24"/>
          <w:szCs w:val="24"/>
        </w:rPr>
      </w:pPr>
      <w:r>
        <w:rPr>
          <w:rFonts w:ascii="Times New Roman" w:hAnsi="Times New Roman" w:cs="Times New Roman"/>
          <w:b/>
          <w:sz w:val="24"/>
          <w:szCs w:val="24"/>
        </w:rPr>
        <w:t>20</w:t>
      </w:r>
      <w:r w:rsidR="00CB6749">
        <w:rPr>
          <w:rFonts w:ascii="Times New Roman" w:hAnsi="Times New Roman" w:cs="Times New Roman"/>
          <w:b/>
          <w:sz w:val="24"/>
          <w:szCs w:val="24"/>
        </w:rPr>
        <w:t>19</w:t>
      </w:r>
      <w:r>
        <w:rPr>
          <w:rFonts w:ascii="Times New Roman" w:hAnsi="Times New Roman" w:cs="Times New Roman" w:hint="eastAsia"/>
          <w:b/>
          <w:sz w:val="24"/>
          <w:szCs w:val="24"/>
        </w:rPr>
        <w:t>年</w:t>
      </w:r>
      <w:r>
        <w:rPr>
          <w:rFonts w:ascii="Times New Roman" w:hAnsi="Times New Roman" w:cs="Times New Roman" w:hint="eastAsia"/>
          <w:b/>
          <w:sz w:val="24"/>
          <w:szCs w:val="24"/>
        </w:rPr>
        <w:t>1</w:t>
      </w:r>
      <w:r>
        <w:rPr>
          <w:rFonts w:ascii="Times New Roman" w:hAnsi="Times New Roman" w:cs="Times New Roman"/>
          <w:b/>
          <w:sz w:val="24"/>
          <w:szCs w:val="24"/>
        </w:rPr>
        <w:t>0</w:t>
      </w:r>
      <w:r>
        <w:rPr>
          <w:rFonts w:ascii="Times New Roman" w:hAnsi="Times New Roman" w:cs="Times New Roman" w:hint="eastAsia"/>
          <w:b/>
          <w:sz w:val="24"/>
          <w:szCs w:val="24"/>
        </w:rPr>
        <w:t>月</w:t>
      </w:r>
      <w:r>
        <w:rPr>
          <w:rFonts w:ascii="Times New Roman" w:hAnsi="Times New Roman" w:cs="Times New Roman" w:hint="eastAsia"/>
          <w:b/>
          <w:sz w:val="24"/>
          <w:szCs w:val="24"/>
        </w:rPr>
        <w:t>31</w:t>
      </w:r>
      <w:r>
        <w:rPr>
          <w:rFonts w:ascii="Times New Roman" w:hAnsi="Times New Roman" w:cs="Times New Roman" w:hint="eastAsia"/>
          <w:b/>
          <w:sz w:val="24"/>
          <w:szCs w:val="24"/>
        </w:rPr>
        <w:t>日</w:t>
      </w:r>
    </w:p>
    <w:p w:rsidR="00932BDF" w:rsidRDefault="00932BDF" w:rsidP="00E7750D">
      <w:pPr>
        <w:rPr>
          <w:rFonts w:ascii="Times New Roman" w:hAnsi="Times New Roman" w:cs="Times New Roman"/>
          <w:sz w:val="24"/>
          <w:szCs w:val="24"/>
        </w:rPr>
      </w:pPr>
    </w:p>
    <w:p w:rsidR="00932BDF" w:rsidRDefault="00932BDF" w:rsidP="00E7750D">
      <w:pPr>
        <w:rPr>
          <w:rFonts w:ascii="Times New Roman" w:hAnsi="Times New Roman" w:cs="Times New Roman"/>
          <w:sz w:val="24"/>
          <w:szCs w:val="24"/>
        </w:rPr>
      </w:pPr>
    </w:p>
    <w:p w:rsidR="00086986" w:rsidRPr="004E2C8B" w:rsidRDefault="00086986" w:rsidP="00086986">
      <w:pPr>
        <w:jc w:val="center"/>
        <w:rPr>
          <w:rFonts w:ascii="Times New Roman" w:hAnsi="Times New Roman" w:cs="Times New Roman"/>
          <w:b/>
          <w:sz w:val="24"/>
          <w:szCs w:val="24"/>
        </w:rPr>
      </w:pPr>
      <w:r>
        <w:rPr>
          <w:rFonts w:ascii="Times New Roman" w:hAnsi="Times New Roman" w:cs="Times New Roman" w:hint="eastAsia"/>
          <w:b/>
          <w:sz w:val="24"/>
          <w:szCs w:val="24"/>
        </w:rPr>
        <w:t>申请材料</w:t>
      </w:r>
    </w:p>
    <w:p w:rsidR="00086986" w:rsidRPr="00702E65" w:rsidRDefault="00F04840" w:rsidP="00702E65">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）卡斯蒂利亚拉曼查大学</w:t>
      </w:r>
      <w:r w:rsidR="00702E65" w:rsidRPr="00702E65">
        <w:rPr>
          <w:rFonts w:ascii="Times New Roman" w:hAnsi="Times New Roman" w:cs="Times New Roman" w:hint="eastAsia"/>
          <w:sz w:val="24"/>
          <w:szCs w:val="24"/>
        </w:rPr>
        <w:t>交流项目申请表；</w:t>
      </w:r>
    </w:p>
    <w:p w:rsidR="00CB6749" w:rsidRDefault="00F04840" w:rsidP="00702E65">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00CB6749">
        <w:rPr>
          <w:rFonts w:ascii="Times New Roman" w:hAnsi="Times New Roman" w:cs="Times New Roman" w:hint="eastAsia"/>
          <w:sz w:val="24"/>
          <w:szCs w:val="24"/>
        </w:rPr>
        <w:t>语言水平证明</w:t>
      </w:r>
    </w:p>
    <w:p w:rsidR="00702E65" w:rsidRDefault="00F04840" w:rsidP="00702E65">
      <w:pPr>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00932BDF">
        <w:rPr>
          <w:rFonts w:ascii="Times New Roman" w:hAnsi="Times New Roman" w:cs="Times New Roman" w:hint="eastAsia"/>
          <w:sz w:val="24"/>
          <w:szCs w:val="24"/>
        </w:rPr>
        <w:t>个人护照首页复印件；</w:t>
      </w:r>
    </w:p>
    <w:p w:rsidR="001D29D7" w:rsidRDefault="001D29D7" w:rsidP="001D29D7">
      <w:pPr>
        <w:jc w:val="center"/>
        <w:rPr>
          <w:rFonts w:ascii="Times New Roman" w:hAnsi="Times New Roman" w:cs="Times New Roman"/>
          <w:b/>
          <w:sz w:val="24"/>
          <w:szCs w:val="24"/>
        </w:rPr>
      </w:pPr>
    </w:p>
    <w:p w:rsidR="00086986" w:rsidRDefault="00086986" w:rsidP="001D29D7">
      <w:pPr>
        <w:jc w:val="center"/>
        <w:rPr>
          <w:rFonts w:ascii="Times New Roman" w:hAnsi="Times New Roman" w:cs="Times New Roman"/>
          <w:b/>
          <w:sz w:val="24"/>
          <w:szCs w:val="24"/>
        </w:rPr>
      </w:pPr>
      <w:r>
        <w:rPr>
          <w:rFonts w:ascii="Times New Roman" w:hAnsi="Times New Roman" w:cs="Times New Roman" w:hint="eastAsia"/>
          <w:b/>
          <w:sz w:val="24"/>
          <w:szCs w:val="24"/>
        </w:rPr>
        <w:t>签证类型</w:t>
      </w:r>
      <w:r w:rsidR="001D29D7">
        <w:rPr>
          <w:rFonts w:ascii="Times New Roman" w:hAnsi="Times New Roman" w:cs="Times New Roman" w:hint="eastAsia"/>
          <w:b/>
          <w:sz w:val="24"/>
          <w:szCs w:val="24"/>
        </w:rPr>
        <w:t>：长期学生申根签证，可用于访问欧洲申根</w:t>
      </w:r>
      <w:r w:rsidR="001D29D7">
        <w:rPr>
          <w:rFonts w:ascii="Times New Roman" w:hAnsi="Times New Roman" w:cs="Times New Roman" w:hint="eastAsia"/>
          <w:b/>
          <w:sz w:val="24"/>
          <w:szCs w:val="24"/>
        </w:rPr>
        <w:t>2</w:t>
      </w:r>
      <w:r w:rsidR="001D29D7">
        <w:rPr>
          <w:rFonts w:ascii="Times New Roman" w:hAnsi="Times New Roman" w:cs="Times New Roman"/>
          <w:b/>
          <w:sz w:val="24"/>
          <w:szCs w:val="24"/>
        </w:rPr>
        <w:t>6</w:t>
      </w:r>
      <w:r w:rsidR="001D29D7">
        <w:rPr>
          <w:rFonts w:ascii="Times New Roman" w:hAnsi="Times New Roman" w:cs="Times New Roman" w:hint="eastAsia"/>
          <w:b/>
          <w:sz w:val="24"/>
          <w:szCs w:val="24"/>
        </w:rPr>
        <w:t>国。</w:t>
      </w:r>
    </w:p>
    <w:p w:rsidR="001D29D7" w:rsidRPr="001D29D7" w:rsidRDefault="001D29D7" w:rsidP="00086986">
      <w:pPr>
        <w:jc w:val="center"/>
        <w:rPr>
          <w:rFonts w:ascii="Times New Roman" w:hAnsi="Times New Roman" w:cs="Times New Roman"/>
          <w:b/>
          <w:sz w:val="24"/>
          <w:szCs w:val="24"/>
        </w:rPr>
      </w:pPr>
    </w:p>
    <w:p w:rsidR="00086986" w:rsidRDefault="00086986" w:rsidP="00086986">
      <w:pPr>
        <w:jc w:val="center"/>
        <w:rPr>
          <w:rFonts w:ascii="Times New Roman" w:hAnsi="Times New Roman" w:cs="Times New Roman"/>
          <w:b/>
          <w:sz w:val="24"/>
          <w:szCs w:val="24"/>
        </w:rPr>
      </w:pPr>
      <w:r>
        <w:rPr>
          <w:rFonts w:ascii="Times New Roman" w:hAnsi="Times New Roman" w:cs="Times New Roman" w:hint="eastAsia"/>
          <w:b/>
          <w:sz w:val="24"/>
          <w:szCs w:val="24"/>
        </w:rPr>
        <w:t>项目费用</w:t>
      </w:r>
    </w:p>
    <w:p w:rsidR="00086986" w:rsidRPr="00434421" w:rsidRDefault="00F04840" w:rsidP="00086986">
      <w:pPr>
        <w:rPr>
          <w:rFonts w:ascii="Times New Roman" w:hAnsi="Times New Roman" w:cs="Times New Roman"/>
          <w:sz w:val="24"/>
          <w:szCs w:val="24"/>
        </w:rPr>
      </w:pPr>
      <w:r>
        <w:rPr>
          <w:rFonts w:ascii="Times New Roman" w:hAnsi="Times New Roman" w:cs="Times New Roman" w:hint="eastAsia"/>
          <w:sz w:val="24"/>
          <w:szCs w:val="24"/>
        </w:rPr>
        <w:lastRenderedPageBreak/>
        <w:t>（</w:t>
      </w:r>
      <w:r>
        <w:rPr>
          <w:rFonts w:ascii="Times New Roman" w:hAnsi="Times New Roman" w:cs="Times New Roman" w:hint="eastAsia"/>
          <w:sz w:val="24"/>
          <w:szCs w:val="24"/>
        </w:rPr>
        <w:t>1</w:t>
      </w:r>
      <w:r>
        <w:rPr>
          <w:rFonts w:ascii="Times New Roman" w:hAnsi="Times New Roman" w:cs="Times New Roman" w:hint="eastAsia"/>
          <w:sz w:val="24"/>
          <w:szCs w:val="24"/>
        </w:rPr>
        <w:t>）</w:t>
      </w:r>
      <w:r w:rsidR="00E91189">
        <w:rPr>
          <w:rFonts w:ascii="Times New Roman" w:hAnsi="Times New Roman" w:cs="Times New Roman" w:hint="eastAsia"/>
          <w:sz w:val="24"/>
          <w:szCs w:val="24"/>
        </w:rPr>
        <w:t>项目</w:t>
      </w:r>
      <w:r w:rsidR="001D29D7">
        <w:rPr>
          <w:rFonts w:ascii="Times New Roman" w:hAnsi="Times New Roman" w:cs="Times New Roman" w:hint="eastAsia"/>
          <w:sz w:val="24"/>
          <w:szCs w:val="24"/>
        </w:rPr>
        <w:t>专项</w:t>
      </w:r>
      <w:r w:rsidR="00434421">
        <w:rPr>
          <w:rFonts w:ascii="Times New Roman" w:hAnsi="Times New Roman" w:cs="Times New Roman" w:hint="eastAsia"/>
          <w:sz w:val="24"/>
          <w:szCs w:val="24"/>
        </w:rPr>
        <w:t>学费</w:t>
      </w:r>
      <w:r>
        <w:rPr>
          <w:rFonts w:ascii="Times New Roman" w:hAnsi="Times New Roman" w:cs="Times New Roman" w:hint="eastAsia"/>
          <w:sz w:val="24"/>
          <w:szCs w:val="24"/>
        </w:rPr>
        <w:t>：</w:t>
      </w:r>
      <w:r>
        <w:rPr>
          <w:rFonts w:ascii="Times New Roman" w:hAnsi="Times New Roman" w:cs="Times New Roman" w:hint="eastAsia"/>
          <w:sz w:val="24"/>
          <w:szCs w:val="24"/>
        </w:rPr>
        <w:t>3945</w:t>
      </w:r>
      <w:r>
        <w:rPr>
          <w:rFonts w:ascii="Times New Roman" w:hAnsi="Times New Roman" w:cs="Times New Roman" w:hint="eastAsia"/>
          <w:sz w:val="24"/>
          <w:szCs w:val="24"/>
        </w:rPr>
        <w:t>欧元</w:t>
      </w:r>
      <w:bookmarkStart w:id="0" w:name="_GoBack"/>
      <w:bookmarkEnd w:id="0"/>
    </w:p>
    <w:p w:rsidR="00434421" w:rsidRDefault="00F04840" w:rsidP="00434421">
      <w:pPr>
        <w:rPr>
          <w:rFonts w:ascii="Times New Roman" w:hAnsi="Times New Roman" w:cs="Times New Roman"/>
          <w:sz w:val="24"/>
          <w:szCs w:val="24"/>
        </w:rPr>
      </w:pPr>
      <w:r>
        <w:rPr>
          <w:rFonts w:ascii="Times New Roman" w:hAnsi="Times New Roman" w:cs="Times New Roman" w:hint="eastAsia"/>
          <w:sz w:val="24"/>
          <w:szCs w:val="24"/>
        </w:rPr>
        <w:t>（</w:t>
      </w:r>
      <w:r w:rsidR="001D29D7">
        <w:rPr>
          <w:rFonts w:ascii="Times New Roman" w:hAnsi="Times New Roman" w:cs="Times New Roman"/>
          <w:sz w:val="24"/>
          <w:szCs w:val="24"/>
        </w:rPr>
        <w:t>2</w:t>
      </w:r>
      <w:r>
        <w:rPr>
          <w:rFonts w:ascii="Times New Roman" w:hAnsi="Times New Roman" w:cs="Times New Roman" w:hint="eastAsia"/>
          <w:sz w:val="24"/>
          <w:szCs w:val="24"/>
        </w:rPr>
        <w:t>）</w:t>
      </w:r>
      <w:r w:rsidR="00434421">
        <w:rPr>
          <w:rFonts w:ascii="Times New Roman" w:hAnsi="Times New Roman" w:cs="Times New Roman" w:hint="eastAsia"/>
          <w:sz w:val="24"/>
          <w:szCs w:val="24"/>
        </w:rPr>
        <w:t>住宿费</w:t>
      </w:r>
      <w:r w:rsidR="00CB6749">
        <w:rPr>
          <w:rFonts w:ascii="Times New Roman" w:hAnsi="Times New Roman" w:cs="Times New Roman" w:hint="eastAsia"/>
          <w:sz w:val="24"/>
          <w:szCs w:val="24"/>
        </w:rPr>
        <w:t>（必选</w:t>
      </w:r>
      <w:r w:rsidR="00CB6749">
        <w:rPr>
          <w:rFonts w:ascii="Times New Roman" w:hAnsi="Times New Roman" w:cs="Times New Roman" w:hint="eastAsia"/>
          <w:sz w:val="24"/>
          <w:szCs w:val="24"/>
        </w:rPr>
        <w:t>3</w:t>
      </w:r>
      <w:r w:rsidR="00CB6749">
        <w:rPr>
          <w:rFonts w:ascii="Times New Roman" w:hAnsi="Times New Roman" w:cs="Times New Roman" w:hint="eastAsia"/>
          <w:sz w:val="24"/>
          <w:szCs w:val="24"/>
        </w:rPr>
        <w:t>个月）</w:t>
      </w:r>
      <w:r w:rsidR="00434421">
        <w:rPr>
          <w:rFonts w:ascii="Times New Roman" w:hAnsi="Times New Roman" w:cs="Times New Roman" w:hint="eastAsia"/>
          <w:sz w:val="24"/>
          <w:szCs w:val="24"/>
        </w:rPr>
        <w:t>：</w:t>
      </w:r>
    </w:p>
    <w:tbl>
      <w:tblPr>
        <w:tblStyle w:val="a4"/>
        <w:tblW w:w="0" w:type="auto"/>
        <w:tblLook w:val="04A0" w:firstRow="1" w:lastRow="0" w:firstColumn="1" w:lastColumn="0" w:noHBand="0" w:noVBand="1"/>
      </w:tblPr>
      <w:tblGrid>
        <w:gridCol w:w="3212"/>
        <w:gridCol w:w="5090"/>
      </w:tblGrid>
      <w:tr w:rsidR="00F04840" w:rsidRPr="009724D2" w:rsidTr="00F04840">
        <w:trPr>
          <w:trHeight w:val="401"/>
        </w:trPr>
        <w:tc>
          <w:tcPr>
            <w:tcW w:w="3261" w:type="dxa"/>
            <w:vMerge w:val="restart"/>
          </w:tcPr>
          <w:p w:rsidR="00F04840" w:rsidRDefault="00F04840" w:rsidP="001943FB">
            <w:pPr>
              <w:jc w:val="center"/>
              <w:rPr>
                <w:rFonts w:ascii="Times New Roman" w:hAnsi="Times New Roman" w:cs="Times New Roman"/>
                <w:sz w:val="24"/>
                <w:szCs w:val="24"/>
                <w:lang w:val="es-ES"/>
              </w:rPr>
            </w:pPr>
            <w:r>
              <w:rPr>
                <w:rFonts w:ascii="Times New Roman" w:hAnsi="Times New Roman" w:cs="Times New Roman" w:hint="eastAsia"/>
                <w:sz w:val="24"/>
                <w:szCs w:val="24"/>
                <w:lang w:val="es-ES"/>
              </w:rPr>
              <w:t>住宿</w:t>
            </w:r>
            <w:r>
              <w:rPr>
                <w:rFonts w:ascii="Times New Roman" w:hAnsi="Times New Roman" w:cs="Times New Roman" w:hint="eastAsia"/>
                <w:sz w:val="24"/>
                <w:szCs w:val="24"/>
                <w:lang w:val="es-ES"/>
              </w:rPr>
              <w:t>*</w:t>
            </w:r>
            <w:r>
              <w:rPr>
                <w:rFonts w:ascii="Times New Roman" w:hAnsi="Times New Roman" w:cs="Times New Roman" w:hint="eastAsia"/>
                <w:sz w:val="24"/>
                <w:szCs w:val="24"/>
                <w:lang w:val="es-ES"/>
              </w:rPr>
              <w:t>时价</w:t>
            </w:r>
          </w:p>
          <w:p w:rsidR="00F04840" w:rsidRPr="009724D2" w:rsidRDefault="00F04840" w:rsidP="001943FB">
            <w:pPr>
              <w:jc w:val="center"/>
              <w:rPr>
                <w:rFonts w:ascii="Times New Roman" w:hAnsi="Times New Roman" w:cs="Times New Roman"/>
                <w:sz w:val="24"/>
                <w:szCs w:val="24"/>
                <w:lang w:val="es-ES"/>
              </w:rPr>
            </w:pPr>
            <w:r>
              <w:rPr>
                <w:rFonts w:ascii="Times New Roman" w:hAnsi="Times New Roman" w:cs="Times New Roman" w:hint="eastAsia"/>
                <w:sz w:val="24"/>
                <w:szCs w:val="24"/>
                <w:lang w:val="es-ES"/>
              </w:rPr>
              <w:t>（头</w:t>
            </w:r>
            <w:r>
              <w:rPr>
                <w:rFonts w:ascii="Times New Roman" w:hAnsi="Times New Roman" w:cs="Times New Roman" w:hint="eastAsia"/>
                <w:sz w:val="24"/>
                <w:szCs w:val="24"/>
                <w:lang w:val="es-ES"/>
              </w:rPr>
              <w:t>3</w:t>
            </w:r>
            <w:r>
              <w:rPr>
                <w:rFonts w:ascii="Times New Roman" w:hAnsi="Times New Roman" w:cs="Times New Roman" w:hint="eastAsia"/>
                <w:sz w:val="24"/>
                <w:szCs w:val="24"/>
                <w:lang w:val="es-ES"/>
              </w:rPr>
              <w:t>个月住学生公寓，之后可以自由租房或者继续住在学生公寓）</w:t>
            </w:r>
          </w:p>
        </w:tc>
        <w:tc>
          <w:tcPr>
            <w:tcW w:w="5172" w:type="dxa"/>
          </w:tcPr>
          <w:p w:rsidR="00F04840" w:rsidRDefault="00F04840" w:rsidP="001943FB">
            <w:pPr>
              <w:rPr>
                <w:rFonts w:ascii="Times New Roman" w:hAnsi="Times New Roman" w:cs="Times New Roman"/>
                <w:sz w:val="24"/>
                <w:szCs w:val="24"/>
                <w:lang w:val="es-ES"/>
              </w:rPr>
            </w:pPr>
            <w:r>
              <w:rPr>
                <w:rFonts w:ascii="Times New Roman" w:hAnsi="Times New Roman" w:cs="Times New Roman" w:hint="eastAsia"/>
                <w:sz w:val="24"/>
                <w:szCs w:val="24"/>
                <w:lang w:val="es-ES"/>
              </w:rPr>
              <w:t>单人间：</w:t>
            </w:r>
            <w:r>
              <w:rPr>
                <w:rFonts w:ascii="Times New Roman" w:hAnsi="Times New Roman" w:cs="Times New Roman" w:hint="eastAsia"/>
                <w:sz w:val="24"/>
                <w:szCs w:val="24"/>
                <w:lang w:val="es-ES"/>
              </w:rPr>
              <w:t>4</w:t>
            </w:r>
            <w:r>
              <w:rPr>
                <w:rFonts w:ascii="Times New Roman" w:hAnsi="Times New Roman" w:cs="Times New Roman"/>
                <w:sz w:val="24"/>
                <w:szCs w:val="24"/>
                <w:lang w:val="es-ES"/>
              </w:rPr>
              <w:t>91</w:t>
            </w:r>
            <w:r w:rsidRPr="00737FEC">
              <w:rPr>
                <w:rFonts w:ascii="Times New Roman" w:hAnsi="Times New Roman" w:cs="Times New Roman" w:hint="eastAsia"/>
                <w:sz w:val="24"/>
                <w:szCs w:val="24"/>
                <w:lang w:val="es-ES"/>
              </w:rPr>
              <w:t>欧元</w:t>
            </w:r>
            <w:r w:rsidRPr="00737FEC">
              <w:rPr>
                <w:rFonts w:ascii="Times New Roman" w:hAnsi="Times New Roman" w:cs="Times New Roman" w:hint="eastAsia"/>
                <w:sz w:val="24"/>
                <w:szCs w:val="24"/>
                <w:lang w:val="es-ES"/>
              </w:rPr>
              <w:t>/</w:t>
            </w:r>
            <w:r w:rsidRPr="00737FEC">
              <w:rPr>
                <w:rFonts w:ascii="Times New Roman" w:hAnsi="Times New Roman" w:cs="Times New Roman" w:hint="eastAsia"/>
                <w:sz w:val="24"/>
                <w:szCs w:val="24"/>
                <w:lang w:val="es-ES"/>
              </w:rPr>
              <w:t>月</w:t>
            </w:r>
          </w:p>
        </w:tc>
      </w:tr>
      <w:tr w:rsidR="00F04840" w:rsidRPr="009724D2" w:rsidTr="00F04840">
        <w:trPr>
          <w:trHeight w:val="401"/>
        </w:trPr>
        <w:tc>
          <w:tcPr>
            <w:tcW w:w="3261" w:type="dxa"/>
            <w:vMerge/>
          </w:tcPr>
          <w:p w:rsidR="00F04840" w:rsidRDefault="00F04840" w:rsidP="001943FB">
            <w:pPr>
              <w:jc w:val="center"/>
              <w:rPr>
                <w:rFonts w:ascii="Times New Roman" w:hAnsi="Times New Roman" w:cs="Times New Roman"/>
                <w:sz w:val="24"/>
                <w:szCs w:val="24"/>
                <w:lang w:val="es-ES"/>
              </w:rPr>
            </w:pPr>
          </w:p>
        </w:tc>
        <w:tc>
          <w:tcPr>
            <w:tcW w:w="5172" w:type="dxa"/>
          </w:tcPr>
          <w:p w:rsidR="00F04840" w:rsidRDefault="00F04840" w:rsidP="001943FB">
            <w:pPr>
              <w:rPr>
                <w:rFonts w:ascii="Times New Roman" w:hAnsi="Times New Roman" w:cs="Times New Roman"/>
                <w:sz w:val="24"/>
                <w:szCs w:val="24"/>
                <w:lang w:val="es-ES"/>
              </w:rPr>
            </w:pPr>
            <w:r>
              <w:rPr>
                <w:rFonts w:ascii="Times New Roman" w:hAnsi="Times New Roman" w:cs="Times New Roman" w:hint="eastAsia"/>
                <w:sz w:val="24"/>
                <w:szCs w:val="24"/>
                <w:lang w:val="es-ES"/>
              </w:rPr>
              <w:t>双人间：</w:t>
            </w:r>
            <w:r>
              <w:rPr>
                <w:rFonts w:ascii="Times New Roman" w:hAnsi="Times New Roman" w:cs="Times New Roman" w:hint="eastAsia"/>
                <w:sz w:val="24"/>
                <w:szCs w:val="24"/>
                <w:lang w:val="es-ES"/>
              </w:rPr>
              <w:t>717.6</w:t>
            </w:r>
            <w:r>
              <w:rPr>
                <w:rFonts w:ascii="Times New Roman" w:hAnsi="Times New Roman" w:cs="Times New Roman" w:hint="eastAsia"/>
                <w:sz w:val="24"/>
                <w:szCs w:val="24"/>
                <w:lang w:val="es-ES"/>
              </w:rPr>
              <w:t>欧元</w:t>
            </w:r>
            <w:r>
              <w:rPr>
                <w:rFonts w:ascii="Times New Roman" w:hAnsi="Times New Roman" w:cs="Times New Roman" w:hint="eastAsia"/>
                <w:sz w:val="24"/>
                <w:szCs w:val="24"/>
                <w:lang w:val="es-ES"/>
              </w:rPr>
              <w:t>/</w:t>
            </w:r>
            <w:r>
              <w:rPr>
                <w:rFonts w:ascii="Times New Roman" w:hAnsi="Times New Roman" w:cs="Times New Roman" w:hint="eastAsia"/>
                <w:sz w:val="24"/>
                <w:szCs w:val="24"/>
                <w:lang w:val="es-ES"/>
              </w:rPr>
              <w:t>月（人均</w:t>
            </w:r>
            <w:r>
              <w:rPr>
                <w:rFonts w:ascii="Times New Roman" w:hAnsi="Times New Roman" w:cs="Times New Roman" w:hint="eastAsia"/>
                <w:sz w:val="24"/>
                <w:szCs w:val="24"/>
                <w:lang w:val="es-ES"/>
              </w:rPr>
              <w:t>3</w:t>
            </w:r>
            <w:r>
              <w:rPr>
                <w:rFonts w:ascii="Times New Roman" w:hAnsi="Times New Roman" w:cs="Times New Roman"/>
                <w:sz w:val="24"/>
                <w:szCs w:val="24"/>
                <w:lang w:val="es-ES"/>
              </w:rPr>
              <w:t>58.8</w:t>
            </w:r>
            <w:r>
              <w:rPr>
                <w:rFonts w:ascii="Times New Roman" w:hAnsi="Times New Roman" w:cs="Times New Roman"/>
                <w:sz w:val="24"/>
                <w:szCs w:val="24"/>
                <w:lang w:val="es-ES"/>
              </w:rPr>
              <w:t>欧</w:t>
            </w:r>
            <w:r>
              <w:rPr>
                <w:rFonts w:ascii="Times New Roman" w:hAnsi="Times New Roman" w:cs="Times New Roman" w:hint="eastAsia"/>
                <w:sz w:val="24"/>
                <w:szCs w:val="24"/>
                <w:lang w:val="es-ES"/>
              </w:rPr>
              <w:t>）</w:t>
            </w:r>
          </w:p>
        </w:tc>
      </w:tr>
      <w:tr w:rsidR="00F04840" w:rsidRPr="009724D2" w:rsidTr="00F04840">
        <w:trPr>
          <w:trHeight w:val="401"/>
        </w:trPr>
        <w:tc>
          <w:tcPr>
            <w:tcW w:w="3261" w:type="dxa"/>
            <w:vMerge/>
          </w:tcPr>
          <w:p w:rsidR="00F04840" w:rsidRDefault="00F04840" w:rsidP="001943FB">
            <w:pPr>
              <w:jc w:val="center"/>
              <w:rPr>
                <w:rFonts w:ascii="Times New Roman" w:hAnsi="Times New Roman" w:cs="Times New Roman"/>
                <w:sz w:val="24"/>
                <w:szCs w:val="24"/>
                <w:lang w:val="es-ES"/>
              </w:rPr>
            </w:pPr>
          </w:p>
        </w:tc>
        <w:tc>
          <w:tcPr>
            <w:tcW w:w="5172" w:type="dxa"/>
          </w:tcPr>
          <w:p w:rsidR="00F04840" w:rsidRDefault="00F04840" w:rsidP="001943FB">
            <w:pPr>
              <w:rPr>
                <w:rFonts w:ascii="Times New Roman" w:hAnsi="Times New Roman" w:cs="Times New Roman"/>
                <w:sz w:val="24"/>
                <w:szCs w:val="24"/>
                <w:lang w:val="es-ES"/>
              </w:rPr>
            </w:pPr>
            <w:r>
              <w:rPr>
                <w:rFonts w:ascii="Times New Roman" w:hAnsi="Times New Roman" w:cs="Times New Roman" w:hint="eastAsia"/>
                <w:sz w:val="24"/>
                <w:szCs w:val="24"/>
                <w:lang w:val="es-ES"/>
              </w:rPr>
              <w:t>四人间：</w:t>
            </w:r>
            <w:r>
              <w:rPr>
                <w:rFonts w:ascii="Times New Roman" w:hAnsi="Times New Roman" w:cs="Times New Roman" w:hint="eastAsia"/>
                <w:sz w:val="24"/>
                <w:szCs w:val="24"/>
                <w:lang w:val="es-ES"/>
              </w:rPr>
              <w:t>981.9</w:t>
            </w:r>
            <w:r>
              <w:rPr>
                <w:rFonts w:ascii="Times New Roman" w:hAnsi="Times New Roman" w:cs="Times New Roman" w:hint="eastAsia"/>
                <w:sz w:val="24"/>
                <w:szCs w:val="24"/>
                <w:lang w:val="es-ES"/>
              </w:rPr>
              <w:t>欧元</w:t>
            </w:r>
            <w:r>
              <w:rPr>
                <w:rFonts w:ascii="Times New Roman" w:hAnsi="Times New Roman" w:cs="Times New Roman" w:hint="eastAsia"/>
                <w:sz w:val="24"/>
                <w:szCs w:val="24"/>
                <w:lang w:val="es-ES"/>
              </w:rPr>
              <w:t>/</w:t>
            </w:r>
            <w:r>
              <w:rPr>
                <w:rFonts w:ascii="Times New Roman" w:hAnsi="Times New Roman" w:cs="Times New Roman" w:hint="eastAsia"/>
                <w:sz w:val="24"/>
                <w:szCs w:val="24"/>
                <w:lang w:val="es-ES"/>
              </w:rPr>
              <w:t>月（人均</w:t>
            </w:r>
            <w:r>
              <w:rPr>
                <w:rFonts w:ascii="Times New Roman" w:hAnsi="Times New Roman" w:cs="Times New Roman" w:hint="eastAsia"/>
                <w:sz w:val="24"/>
                <w:szCs w:val="24"/>
                <w:lang w:val="es-ES"/>
              </w:rPr>
              <w:t>2</w:t>
            </w:r>
            <w:r>
              <w:rPr>
                <w:rFonts w:ascii="Times New Roman" w:hAnsi="Times New Roman" w:cs="Times New Roman"/>
                <w:sz w:val="24"/>
                <w:szCs w:val="24"/>
                <w:lang w:val="es-ES"/>
              </w:rPr>
              <w:t>45.25</w:t>
            </w:r>
            <w:r>
              <w:rPr>
                <w:rFonts w:ascii="Times New Roman" w:hAnsi="Times New Roman" w:cs="Times New Roman"/>
                <w:sz w:val="24"/>
                <w:szCs w:val="24"/>
                <w:lang w:val="es-ES"/>
              </w:rPr>
              <w:t>欧</w:t>
            </w:r>
            <w:r>
              <w:rPr>
                <w:rFonts w:ascii="Times New Roman" w:hAnsi="Times New Roman" w:cs="Times New Roman" w:hint="eastAsia"/>
                <w:sz w:val="24"/>
                <w:szCs w:val="24"/>
                <w:lang w:val="es-ES"/>
              </w:rPr>
              <w:t>）</w:t>
            </w:r>
          </w:p>
        </w:tc>
      </w:tr>
    </w:tbl>
    <w:p w:rsidR="001839F8" w:rsidRDefault="00F04840" w:rsidP="00434421">
      <w:pPr>
        <w:rPr>
          <w:rFonts w:ascii="Times New Roman" w:hAnsi="Times New Roman" w:cs="Times New Roman"/>
          <w:sz w:val="24"/>
          <w:szCs w:val="24"/>
        </w:rPr>
      </w:pPr>
      <w:r>
        <w:rPr>
          <w:rFonts w:ascii="Times New Roman" w:hAnsi="Times New Roman" w:cs="Times New Roman" w:hint="eastAsia"/>
          <w:sz w:val="24"/>
          <w:szCs w:val="24"/>
        </w:rPr>
        <w:t>（</w:t>
      </w:r>
      <w:r w:rsidR="001D29D7">
        <w:rPr>
          <w:rFonts w:ascii="Times New Roman" w:hAnsi="Times New Roman" w:cs="Times New Roman"/>
          <w:sz w:val="24"/>
          <w:szCs w:val="24"/>
        </w:rPr>
        <w:t>3</w:t>
      </w:r>
      <w:r>
        <w:rPr>
          <w:rFonts w:ascii="Times New Roman" w:hAnsi="Times New Roman" w:cs="Times New Roman" w:hint="eastAsia"/>
          <w:sz w:val="24"/>
          <w:szCs w:val="24"/>
        </w:rPr>
        <w:t>）</w:t>
      </w:r>
      <w:r w:rsidR="00434421" w:rsidRPr="00434421">
        <w:rPr>
          <w:rFonts w:ascii="Times New Roman" w:hAnsi="Times New Roman" w:cs="Times New Roman" w:hint="eastAsia"/>
          <w:sz w:val="24"/>
          <w:szCs w:val="24"/>
        </w:rPr>
        <w:t>若实际修读学分超过最低选修学分数，则多出的学分部分按照学校的学费标准补缴学费</w:t>
      </w:r>
      <w:r w:rsidR="00434421">
        <w:rPr>
          <w:rFonts w:ascii="Times New Roman" w:hAnsi="Times New Roman" w:cs="Times New Roman" w:hint="eastAsia"/>
          <w:sz w:val="24"/>
          <w:szCs w:val="24"/>
        </w:rPr>
        <w:t>；</w:t>
      </w:r>
    </w:p>
    <w:p w:rsidR="003552B9" w:rsidRPr="003552B9" w:rsidRDefault="00F04840" w:rsidP="00E7750D">
      <w:pPr>
        <w:rPr>
          <w:rFonts w:ascii="Times New Roman" w:hAnsi="Times New Roman" w:cs="Times New Roman"/>
          <w:sz w:val="24"/>
          <w:szCs w:val="24"/>
        </w:rPr>
      </w:pPr>
      <w:r>
        <w:rPr>
          <w:rFonts w:ascii="Times New Roman" w:hAnsi="Times New Roman" w:cs="Times New Roman" w:hint="eastAsia"/>
          <w:sz w:val="24"/>
          <w:szCs w:val="24"/>
        </w:rPr>
        <w:t>（</w:t>
      </w:r>
      <w:r w:rsidR="001D29D7">
        <w:rPr>
          <w:rFonts w:ascii="Times New Roman" w:hAnsi="Times New Roman" w:cs="Times New Roman"/>
          <w:sz w:val="24"/>
          <w:szCs w:val="24"/>
        </w:rPr>
        <w:t>4</w:t>
      </w:r>
      <w:r>
        <w:rPr>
          <w:rFonts w:ascii="Times New Roman" w:hAnsi="Times New Roman" w:cs="Times New Roman" w:hint="eastAsia"/>
          <w:sz w:val="24"/>
          <w:szCs w:val="24"/>
        </w:rPr>
        <w:t>）</w:t>
      </w:r>
      <w:r w:rsidR="00434421" w:rsidRPr="00434421">
        <w:rPr>
          <w:rFonts w:ascii="Times New Roman" w:hAnsi="Times New Roman" w:cs="Times New Roman" w:hint="eastAsia"/>
          <w:sz w:val="24"/>
          <w:szCs w:val="24"/>
        </w:rPr>
        <w:t>以上费用是</w:t>
      </w:r>
      <w:r w:rsidR="00434421" w:rsidRPr="00434421">
        <w:rPr>
          <w:rFonts w:ascii="Times New Roman" w:hAnsi="Times New Roman" w:cs="Times New Roman" w:hint="eastAsia"/>
          <w:sz w:val="24"/>
          <w:szCs w:val="24"/>
        </w:rPr>
        <w:t xml:space="preserve"> 2019 </w:t>
      </w:r>
      <w:r w:rsidR="00434421" w:rsidRPr="00434421">
        <w:rPr>
          <w:rFonts w:ascii="Times New Roman" w:hAnsi="Times New Roman" w:cs="Times New Roman" w:hint="eastAsia"/>
          <w:sz w:val="24"/>
          <w:szCs w:val="24"/>
        </w:rPr>
        <w:t>年秋季实际发生的费用，</w:t>
      </w:r>
      <w:r w:rsidR="00434421" w:rsidRPr="00434421">
        <w:rPr>
          <w:rFonts w:ascii="Times New Roman" w:hAnsi="Times New Roman" w:cs="Times New Roman" w:hint="eastAsia"/>
          <w:sz w:val="24"/>
          <w:szCs w:val="24"/>
        </w:rPr>
        <w:t>2020</w:t>
      </w:r>
      <w:r w:rsidR="00434421" w:rsidRPr="00434421">
        <w:rPr>
          <w:rFonts w:ascii="Times New Roman" w:hAnsi="Times New Roman" w:cs="Times New Roman" w:hint="eastAsia"/>
          <w:sz w:val="24"/>
          <w:szCs w:val="24"/>
        </w:rPr>
        <w:t>年项目费用将于海外大学发布费用信息之后进行更新</w:t>
      </w:r>
      <w:r w:rsidR="00434421">
        <w:rPr>
          <w:rFonts w:ascii="Times New Roman" w:hAnsi="Times New Roman" w:cs="Times New Roman" w:hint="eastAsia"/>
          <w:sz w:val="24"/>
          <w:szCs w:val="24"/>
        </w:rPr>
        <w:t>。</w:t>
      </w:r>
    </w:p>
    <w:sectPr w:rsidR="003552B9" w:rsidRPr="003552B9" w:rsidSect="003552B9">
      <w:type w:val="continuous"/>
      <w:pgSz w:w="11906" w:h="16838"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9D7" w:rsidRDefault="001D29D7" w:rsidP="001D29D7">
      <w:r>
        <w:separator/>
      </w:r>
    </w:p>
  </w:endnote>
  <w:endnote w:type="continuationSeparator" w:id="0">
    <w:p w:rsidR="001D29D7" w:rsidRDefault="001D29D7" w:rsidP="001D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9D7" w:rsidRDefault="001D29D7" w:rsidP="001D29D7">
      <w:r>
        <w:separator/>
      </w:r>
    </w:p>
  </w:footnote>
  <w:footnote w:type="continuationSeparator" w:id="0">
    <w:p w:rsidR="001D29D7" w:rsidRDefault="001D29D7" w:rsidP="001D2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00F3"/>
    <w:multiLevelType w:val="hybridMultilevel"/>
    <w:tmpl w:val="D22090A6"/>
    <w:lvl w:ilvl="0" w:tplc="09EC1E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BB31FEA"/>
    <w:multiLevelType w:val="hybridMultilevel"/>
    <w:tmpl w:val="06707628"/>
    <w:lvl w:ilvl="0" w:tplc="43044462">
      <w:numFmt w:val="bullet"/>
      <w:lvlText w:val=""/>
      <w:lvlJc w:val="left"/>
      <w:pPr>
        <w:ind w:left="420" w:hanging="420"/>
      </w:pPr>
      <w:rPr>
        <w:rFonts w:ascii="Wingdings" w:eastAsiaTheme="maj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0AE312E"/>
    <w:multiLevelType w:val="hybridMultilevel"/>
    <w:tmpl w:val="F26E1544"/>
    <w:lvl w:ilvl="0" w:tplc="F508C0FA">
      <w:start w:val="2"/>
      <w:numFmt w:val="bullet"/>
      <w:lvlText w:val=""/>
      <w:lvlJc w:val="left"/>
      <w:pPr>
        <w:ind w:left="360" w:hanging="360"/>
      </w:pPr>
      <w:rPr>
        <w:rFonts w:ascii="Wingdings" w:eastAsiaTheme="maj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7BF60A0"/>
    <w:multiLevelType w:val="hybridMultilevel"/>
    <w:tmpl w:val="D6726E5A"/>
    <w:lvl w:ilvl="0" w:tplc="19AC46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CB70735"/>
    <w:multiLevelType w:val="hybridMultilevel"/>
    <w:tmpl w:val="7C0C68E4"/>
    <w:lvl w:ilvl="0" w:tplc="43044462">
      <w:numFmt w:val="bullet"/>
      <w:lvlText w:val=""/>
      <w:lvlJc w:val="left"/>
      <w:pPr>
        <w:ind w:left="420" w:hanging="420"/>
      </w:pPr>
      <w:rPr>
        <w:rFonts w:ascii="Wingdings" w:eastAsiaTheme="maj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85D64C0"/>
    <w:multiLevelType w:val="hybridMultilevel"/>
    <w:tmpl w:val="C6CC1B9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79865205"/>
    <w:multiLevelType w:val="hybridMultilevel"/>
    <w:tmpl w:val="73C84C5A"/>
    <w:lvl w:ilvl="0" w:tplc="44FA8A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1"/>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018"/>
    <w:rsid w:val="00086986"/>
    <w:rsid w:val="000A5C2D"/>
    <w:rsid w:val="00131F6A"/>
    <w:rsid w:val="001839F8"/>
    <w:rsid w:val="001C1680"/>
    <w:rsid w:val="001D29D7"/>
    <w:rsid w:val="001F3018"/>
    <w:rsid w:val="003552B9"/>
    <w:rsid w:val="003843BE"/>
    <w:rsid w:val="00407E24"/>
    <w:rsid w:val="00414C10"/>
    <w:rsid w:val="0041502C"/>
    <w:rsid w:val="00434421"/>
    <w:rsid w:val="004E2C8B"/>
    <w:rsid w:val="006735AB"/>
    <w:rsid w:val="00694D3C"/>
    <w:rsid w:val="00702E65"/>
    <w:rsid w:val="00706256"/>
    <w:rsid w:val="00753CB5"/>
    <w:rsid w:val="00841DD9"/>
    <w:rsid w:val="008C3678"/>
    <w:rsid w:val="00932BDF"/>
    <w:rsid w:val="00A6578C"/>
    <w:rsid w:val="00AC58C2"/>
    <w:rsid w:val="00C43236"/>
    <w:rsid w:val="00CB6749"/>
    <w:rsid w:val="00CE2B74"/>
    <w:rsid w:val="00D51F8B"/>
    <w:rsid w:val="00E7750D"/>
    <w:rsid w:val="00E91189"/>
    <w:rsid w:val="00F04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AC0F2C"/>
  <w15:chartTrackingRefBased/>
  <w15:docId w15:val="{677CE17D-5FD7-490D-AC32-1D0F19BA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52B9"/>
    <w:pPr>
      <w:ind w:firstLineChars="200" w:firstLine="420"/>
    </w:pPr>
  </w:style>
  <w:style w:type="table" w:styleId="a4">
    <w:name w:val="Table Grid"/>
    <w:basedOn w:val="a1"/>
    <w:uiPriority w:val="39"/>
    <w:rsid w:val="0008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D29D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D29D7"/>
    <w:rPr>
      <w:sz w:val="18"/>
      <w:szCs w:val="18"/>
    </w:rPr>
  </w:style>
  <w:style w:type="paragraph" w:styleId="a7">
    <w:name w:val="footer"/>
    <w:basedOn w:val="a"/>
    <w:link w:val="a8"/>
    <w:uiPriority w:val="99"/>
    <w:unhideWhenUsed/>
    <w:rsid w:val="001D29D7"/>
    <w:pPr>
      <w:tabs>
        <w:tab w:val="center" w:pos="4153"/>
        <w:tab w:val="right" w:pos="8306"/>
      </w:tabs>
      <w:snapToGrid w:val="0"/>
      <w:jc w:val="left"/>
    </w:pPr>
    <w:rPr>
      <w:sz w:val="18"/>
      <w:szCs w:val="18"/>
    </w:rPr>
  </w:style>
  <w:style w:type="character" w:customStyle="1" w:styleId="a8">
    <w:name w:val="页脚 字符"/>
    <w:basedOn w:val="a0"/>
    <w:link w:val="a7"/>
    <w:uiPriority w:val="99"/>
    <w:rsid w:val="001D29D7"/>
    <w:rPr>
      <w:sz w:val="18"/>
      <w:szCs w:val="18"/>
    </w:rPr>
  </w:style>
  <w:style w:type="paragraph" w:customStyle="1" w:styleId="Default">
    <w:name w:val="Default"/>
    <w:rsid w:val="00CE2B74"/>
    <w:pPr>
      <w:widowControl w:val="0"/>
      <w:autoSpaceDE w:val="0"/>
      <w:autoSpaceDN w:val="0"/>
      <w:adjustRightInd w:val="0"/>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275</Words>
  <Characters>1574</Characters>
  <Application>Microsoft Office Word</Application>
  <DocSecurity>0</DocSecurity>
  <Lines>13</Lines>
  <Paragraphs>3</Paragraphs>
  <ScaleCrop>false</ScaleCrop>
  <Company>Microsoft</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dc:creator>
  <cp:keywords/>
  <dc:description/>
  <cp:lastModifiedBy>J</cp:lastModifiedBy>
  <cp:revision>14</cp:revision>
  <dcterms:created xsi:type="dcterms:W3CDTF">2019-09-17T03:39:00Z</dcterms:created>
  <dcterms:modified xsi:type="dcterms:W3CDTF">2019-09-18T13:36:00Z</dcterms:modified>
</cp:coreProperties>
</file>